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4C3" w:rsidRPr="004714C3" w:rsidRDefault="004714C3" w:rsidP="004714C3">
      <w:pPr>
        <w:autoSpaceDE/>
        <w:autoSpaceDN/>
        <w:adjustRightInd/>
        <w:jc w:val="right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szCs w:val="20"/>
        </w:rPr>
        <w:t>Приложение № 1</w:t>
      </w:r>
      <w:r>
        <w:rPr>
          <w:rFonts w:ascii="Times New Roman" w:hAnsi="Times New Roman" w:cs="Times New Roman"/>
          <w:szCs w:val="20"/>
        </w:rPr>
        <w:t>2</w:t>
      </w:r>
    </w:p>
    <w:p w:rsidR="004714C3" w:rsidRPr="004714C3" w:rsidRDefault="004714C3" w:rsidP="004714C3">
      <w:pPr>
        <w:autoSpaceDE/>
        <w:autoSpaceDN/>
        <w:adjustRightInd/>
        <w:jc w:val="right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szCs w:val="20"/>
        </w:rPr>
        <w:t xml:space="preserve"> к постановлению от 06.10.2015  № 2024</w:t>
      </w:r>
    </w:p>
    <w:p w:rsidR="006C3800" w:rsidRDefault="006C3800" w:rsidP="004714C3">
      <w:pPr>
        <w:ind w:firstLine="709"/>
        <w:jc w:val="both"/>
        <w:outlineLvl w:val="1"/>
        <w:rPr>
          <w:rFonts w:ascii="Times New Roman" w:hAnsi="Times New Roman" w:cs="Times New Roman"/>
          <w:b/>
          <w:szCs w:val="20"/>
        </w:rPr>
      </w:pPr>
    </w:p>
    <w:p w:rsidR="004714C3" w:rsidRDefault="004714C3" w:rsidP="004714C3">
      <w:pPr>
        <w:ind w:firstLine="709"/>
        <w:jc w:val="both"/>
        <w:outlineLvl w:val="1"/>
        <w:rPr>
          <w:rFonts w:ascii="Times New Roman" w:hAnsi="Times New Roman" w:cs="Times New Roman"/>
          <w:b/>
          <w:szCs w:val="20"/>
        </w:rPr>
      </w:pPr>
    </w:p>
    <w:p w:rsidR="004714C3" w:rsidRPr="004714C3" w:rsidRDefault="004714C3" w:rsidP="004714C3">
      <w:pPr>
        <w:ind w:firstLine="709"/>
        <w:jc w:val="both"/>
        <w:outlineLvl w:val="1"/>
        <w:rPr>
          <w:rFonts w:ascii="Times New Roman" w:hAnsi="Times New Roman" w:cs="Times New Roman"/>
          <w:b/>
          <w:szCs w:val="20"/>
        </w:rPr>
      </w:pPr>
    </w:p>
    <w:p w:rsidR="006C3800" w:rsidRPr="004714C3" w:rsidRDefault="006C3800" w:rsidP="004714C3">
      <w:pPr>
        <w:jc w:val="center"/>
        <w:outlineLvl w:val="1"/>
        <w:rPr>
          <w:rFonts w:ascii="Times New Roman" w:hAnsi="Times New Roman" w:cs="Times New Roman"/>
          <w:b/>
          <w:szCs w:val="20"/>
        </w:rPr>
      </w:pPr>
      <w:r w:rsidRPr="004714C3">
        <w:rPr>
          <w:rFonts w:ascii="Times New Roman" w:hAnsi="Times New Roman" w:cs="Times New Roman"/>
          <w:b/>
          <w:szCs w:val="20"/>
        </w:rPr>
        <w:t>ПАСПОРТ</w:t>
      </w:r>
    </w:p>
    <w:p w:rsidR="006C3800" w:rsidRPr="004714C3" w:rsidRDefault="006C3800" w:rsidP="004714C3">
      <w:pPr>
        <w:jc w:val="center"/>
        <w:rPr>
          <w:rFonts w:ascii="Times New Roman" w:hAnsi="Times New Roman" w:cs="Times New Roman"/>
          <w:b/>
          <w:szCs w:val="20"/>
        </w:rPr>
      </w:pPr>
      <w:r w:rsidRPr="004714C3">
        <w:rPr>
          <w:rFonts w:ascii="Times New Roman" w:hAnsi="Times New Roman" w:cs="Times New Roman"/>
          <w:b/>
          <w:szCs w:val="20"/>
        </w:rPr>
        <w:t>подпрограммы «Гармонизация межнациональных и межконфессиональных отношений» муниципальной программы «Устойчивое общественное развитие</w:t>
      </w:r>
    </w:p>
    <w:p w:rsidR="006C3800" w:rsidRPr="004714C3" w:rsidRDefault="006C3800" w:rsidP="004714C3">
      <w:pPr>
        <w:jc w:val="center"/>
        <w:rPr>
          <w:rFonts w:ascii="Times New Roman" w:hAnsi="Times New Roman" w:cs="Times New Roman"/>
          <w:b/>
          <w:szCs w:val="20"/>
        </w:rPr>
      </w:pPr>
      <w:r w:rsidRPr="004714C3">
        <w:rPr>
          <w:rFonts w:ascii="Times New Roman" w:hAnsi="Times New Roman" w:cs="Times New Roman"/>
          <w:b/>
          <w:szCs w:val="20"/>
        </w:rPr>
        <w:t xml:space="preserve">в муниципальном образовании </w:t>
      </w:r>
      <w:proofErr w:type="spellStart"/>
      <w:r w:rsidRPr="004714C3">
        <w:rPr>
          <w:rFonts w:ascii="Times New Roman" w:hAnsi="Times New Roman" w:cs="Times New Roman"/>
          <w:b/>
          <w:szCs w:val="20"/>
        </w:rPr>
        <w:t>Киришское</w:t>
      </w:r>
      <w:proofErr w:type="spellEnd"/>
      <w:r w:rsidRPr="004714C3">
        <w:rPr>
          <w:rFonts w:ascii="Times New Roman" w:hAnsi="Times New Roman" w:cs="Times New Roman"/>
          <w:b/>
          <w:szCs w:val="20"/>
        </w:rPr>
        <w:t xml:space="preserve"> городское поселение</w:t>
      </w:r>
    </w:p>
    <w:p w:rsidR="006C3800" w:rsidRPr="004714C3" w:rsidRDefault="006C3800" w:rsidP="004714C3">
      <w:pPr>
        <w:jc w:val="center"/>
        <w:rPr>
          <w:rFonts w:ascii="Times New Roman" w:hAnsi="Times New Roman" w:cs="Times New Roman"/>
          <w:b/>
          <w:szCs w:val="20"/>
        </w:rPr>
      </w:pPr>
      <w:proofErr w:type="spellStart"/>
      <w:r w:rsidRPr="004714C3">
        <w:rPr>
          <w:rFonts w:ascii="Times New Roman" w:hAnsi="Times New Roman" w:cs="Times New Roman"/>
          <w:b/>
          <w:szCs w:val="20"/>
        </w:rPr>
        <w:t>Киришского</w:t>
      </w:r>
      <w:proofErr w:type="spellEnd"/>
      <w:r w:rsidRPr="004714C3">
        <w:rPr>
          <w:rFonts w:ascii="Times New Roman" w:hAnsi="Times New Roman" w:cs="Times New Roman"/>
          <w:b/>
          <w:szCs w:val="20"/>
        </w:rPr>
        <w:t xml:space="preserve"> муниципального района Ленинградской области»</w:t>
      </w:r>
    </w:p>
    <w:p w:rsidR="006C3800" w:rsidRDefault="006C3800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</w:p>
    <w:p w:rsidR="004714C3" w:rsidRPr="004714C3" w:rsidRDefault="004714C3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</w:p>
    <w:tbl>
      <w:tblPr>
        <w:tblW w:w="9638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7200"/>
      </w:tblGrid>
      <w:tr w:rsidR="006C3800" w:rsidRPr="004714C3" w:rsidTr="005B20D6">
        <w:trPr>
          <w:trHeight w:val="20"/>
        </w:trPr>
        <w:tc>
          <w:tcPr>
            <w:tcW w:w="243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C3800" w:rsidRPr="004714C3" w:rsidRDefault="006C3800" w:rsidP="004714C3">
            <w:pPr>
              <w:jc w:val="both"/>
              <w:rPr>
                <w:rFonts w:ascii="Times New Roman" w:hAnsi="Times New Roman" w:cs="Times New Roman"/>
                <w:szCs w:val="20"/>
              </w:rPr>
            </w:pPr>
            <w:bookmarkStart w:id="0" w:name="sub_400"/>
            <w:r w:rsidRPr="004714C3">
              <w:rPr>
                <w:rFonts w:ascii="Times New Roman" w:hAnsi="Times New Roman" w:cs="Times New Roman"/>
                <w:szCs w:val="20"/>
              </w:rPr>
              <w:t>Полное наименование подпрограммы</w:t>
            </w:r>
          </w:p>
        </w:tc>
        <w:tc>
          <w:tcPr>
            <w:tcW w:w="720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C3800" w:rsidRPr="004714C3" w:rsidRDefault="006C3800" w:rsidP="004714C3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4714C3">
              <w:rPr>
                <w:rFonts w:ascii="Times New Roman" w:hAnsi="Times New Roman" w:cs="Times New Roman"/>
                <w:szCs w:val="20"/>
              </w:rPr>
              <w:t>«Гармонизация межнациональных и межконфессиональных отношений»</w:t>
            </w:r>
            <w:r w:rsidR="0082740E" w:rsidRPr="004714C3">
              <w:rPr>
                <w:rFonts w:ascii="Times New Roman" w:hAnsi="Times New Roman" w:cs="Times New Roman"/>
                <w:szCs w:val="20"/>
              </w:rPr>
              <w:t>.</w:t>
            </w:r>
            <w:r w:rsidRPr="004714C3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</w:tc>
      </w:tr>
      <w:tr w:rsidR="006C3800" w:rsidRPr="004714C3" w:rsidTr="005B20D6">
        <w:trPr>
          <w:trHeight w:val="20"/>
        </w:trPr>
        <w:tc>
          <w:tcPr>
            <w:tcW w:w="243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C3800" w:rsidRPr="004714C3" w:rsidRDefault="006C3800" w:rsidP="004714C3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4714C3">
              <w:rPr>
                <w:rFonts w:ascii="Times New Roman" w:hAnsi="Times New Roman" w:cs="Times New Roman"/>
                <w:szCs w:val="20"/>
              </w:rPr>
              <w:t>Ответственный исполнитель подпрограммы</w:t>
            </w:r>
          </w:p>
        </w:tc>
        <w:tc>
          <w:tcPr>
            <w:tcW w:w="720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C3800" w:rsidRPr="004714C3" w:rsidRDefault="006C3800" w:rsidP="004714C3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4714C3">
              <w:rPr>
                <w:rFonts w:ascii="Times New Roman" w:hAnsi="Times New Roman" w:cs="Times New Roman"/>
                <w:szCs w:val="20"/>
              </w:rPr>
              <w:t xml:space="preserve">Комитет по местному самоуправлению, межнациональным отношениям и организационной работе администрации </w:t>
            </w:r>
            <w:proofErr w:type="spellStart"/>
            <w:r w:rsidRPr="004714C3">
              <w:rPr>
                <w:rFonts w:ascii="Times New Roman" w:hAnsi="Times New Roman" w:cs="Times New Roman"/>
                <w:szCs w:val="20"/>
              </w:rPr>
              <w:t>Киришского</w:t>
            </w:r>
            <w:proofErr w:type="spellEnd"/>
            <w:r w:rsidRPr="004714C3">
              <w:rPr>
                <w:rFonts w:ascii="Times New Roman" w:hAnsi="Times New Roman" w:cs="Times New Roman"/>
                <w:szCs w:val="20"/>
              </w:rPr>
              <w:t xml:space="preserve"> муниципального района</w:t>
            </w:r>
            <w:r w:rsidR="0082740E" w:rsidRPr="004714C3">
              <w:rPr>
                <w:rFonts w:ascii="Times New Roman" w:hAnsi="Times New Roman" w:cs="Times New Roman"/>
                <w:szCs w:val="20"/>
              </w:rPr>
              <w:t>.</w:t>
            </w:r>
          </w:p>
        </w:tc>
      </w:tr>
      <w:tr w:rsidR="006C3800" w:rsidRPr="004714C3" w:rsidTr="005B20D6">
        <w:trPr>
          <w:trHeight w:val="20"/>
        </w:trPr>
        <w:tc>
          <w:tcPr>
            <w:tcW w:w="243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C3800" w:rsidRPr="004714C3" w:rsidRDefault="006C3800" w:rsidP="004714C3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4714C3">
              <w:rPr>
                <w:rFonts w:ascii="Times New Roman" w:hAnsi="Times New Roman" w:cs="Times New Roman"/>
                <w:szCs w:val="20"/>
              </w:rPr>
              <w:t>Участники подпрограммы</w:t>
            </w:r>
          </w:p>
        </w:tc>
        <w:tc>
          <w:tcPr>
            <w:tcW w:w="720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C3800" w:rsidRPr="004714C3" w:rsidRDefault="006C3800" w:rsidP="004714C3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4714C3">
              <w:rPr>
                <w:rFonts w:ascii="Times New Roman" w:hAnsi="Times New Roman" w:cs="Times New Roman"/>
                <w:szCs w:val="20"/>
              </w:rPr>
              <w:t xml:space="preserve">Комитет по местному самоуправлению, межнациональным отношениям и организационной работе администрации </w:t>
            </w:r>
            <w:proofErr w:type="spellStart"/>
            <w:r w:rsidRPr="004714C3">
              <w:rPr>
                <w:rFonts w:ascii="Times New Roman" w:hAnsi="Times New Roman" w:cs="Times New Roman"/>
                <w:szCs w:val="20"/>
              </w:rPr>
              <w:t>Киришского</w:t>
            </w:r>
            <w:proofErr w:type="spellEnd"/>
            <w:r w:rsidRPr="004714C3">
              <w:rPr>
                <w:rFonts w:ascii="Times New Roman" w:hAnsi="Times New Roman" w:cs="Times New Roman"/>
                <w:szCs w:val="20"/>
              </w:rPr>
              <w:t xml:space="preserve"> муниципального района;</w:t>
            </w:r>
          </w:p>
          <w:p w:rsidR="006C3800" w:rsidRPr="004714C3" w:rsidRDefault="006C3800" w:rsidP="004714C3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4714C3">
              <w:rPr>
                <w:rFonts w:ascii="Times New Roman" w:hAnsi="Times New Roman" w:cs="Times New Roman"/>
                <w:szCs w:val="20"/>
              </w:rPr>
              <w:t>Муниципальное автономное учреждение «</w:t>
            </w:r>
            <w:proofErr w:type="spellStart"/>
            <w:r w:rsidRPr="004714C3">
              <w:rPr>
                <w:rFonts w:ascii="Times New Roman" w:hAnsi="Times New Roman" w:cs="Times New Roman"/>
                <w:szCs w:val="20"/>
              </w:rPr>
              <w:t>Молодежно</w:t>
            </w:r>
            <w:proofErr w:type="spellEnd"/>
            <w:r w:rsidRPr="004714C3">
              <w:rPr>
                <w:rFonts w:ascii="Times New Roman" w:hAnsi="Times New Roman" w:cs="Times New Roman"/>
                <w:szCs w:val="20"/>
              </w:rPr>
              <w:t>-досуговый центр «Восход»</w:t>
            </w:r>
            <w:r w:rsidR="0082740E" w:rsidRPr="004714C3">
              <w:rPr>
                <w:rFonts w:ascii="Times New Roman" w:hAnsi="Times New Roman" w:cs="Times New Roman"/>
                <w:szCs w:val="20"/>
              </w:rPr>
              <w:t>.</w:t>
            </w:r>
          </w:p>
        </w:tc>
      </w:tr>
      <w:tr w:rsidR="006C3800" w:rsidRPr="004714C3" w:rsidTr="005B20D6">
        <w:trPr>
          <w:trHeight w:val="20"/>
        </w:trPr>
        <w:tc>
          <w:tcPr>
            <w:tcW w:w="243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C3800" w:rsidRPr="004714C3" w:rsidRDefault="006C3800" w:rsidP="004714C3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4714C3">
              <w:rPr>
                <w:rFonts w:ascii="Times New Roman" w:hAnsi="Times New Roman" w:cs="Times New Roman"/>
                <w:szCs w:val="20"/>
              </w:rPr>
              <w:t>Цели  подпрограммы</w:t>
            </w:r>
          </w:p>
        </w:tc>
        <w:tc>
          <w:tcPr>
            <w:tcW w:w="7200" w:type="dxa"/>
            <w:shd w:val="clear" w:color="auto" w:fill="FFFFFF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C3800" w:rsidRPr="004714C3" w:rsidRDefault="006C3800" w:rsidP="004714C3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4714C3">
              <w:rPr>
                <w:rFonts w:ascii="Times New Roman" w:hAnsi="Times New Roman" w:cs="Times New Roman"/>
                <w:szCs w:val="20"/>
              </w:rPr>
              <w:t xml:space="preserve">Поддержание стабильной общественно-политической обстановки в сфере межнациональных и межконфессиональных отношений на территории муниципального образования </w:t>
            </w:r>
            <w:proofErr w:type="spellStart"/>
            <w:r w:rsidRPr="004714C3">
              <w:rPr>
                <w:rFonts w:ascii="Times New Roman" w:hAnsi="Times New Roman" w:cs="Times New Roman"/>
                <w:szCs w:val="20"/>
              </w:rPr>
              <w:t>Киришское</w:t>
            </w:r>
            <w:proofErr w:type="spellEnd"/>
            <w:r w:rsidRPr="004714C3">
              <w:rPr>
                <w:rFonts w:ascii="Times New Roman" w:hAnsi="Times New Roman" w:cs="Times New Roman"/>
                <w:szCs w:val="20"/>
              </w:rPr>
              <w:t xml:space="preserve"> городское поселение </w:t>
            </w:r>
            <w:proofErr w:type="spellStart"/>
            <w:r w:rsidRPr="004714C3">
              <w:rPr>
                <w:rFonts w:ascii="Times New Roman" w:hAnsi="Times New Roman" w:cs="Times New Roman"/>
                <w:szCs w:val="20"/>
              </w:rPr>
              <w:t>Киришского</w:t>
            </w:r>
            <w:proofErr w:type="spellEnd"/>
            <w:r w:rsidRPr="004714C3">
              <w:rPr>
                <w:rFonts w:ascii="Times New Roman" w:hAnsi="Times New Roman" w:cs="Times New Roman"/>
                <w:szCs w:val="20"/>
              </w:rPr>
              <w:t xml:space="preserve"> муниципального района Ленинградской области</w:t>
            </w:r>
            <w:r w:rsidR="0082740E" w:rsidRPr="004714C3">
              <w:rPr>
                <w:rFonts w:ascii="Times New Roman" w:hAnsi="Times New Roman" w:cs="Times New Roman"/>
                <w:szCs w:val="20"/>
              </w:rPr>
              <w:t>.</w:t>
            </w:r>
          </w:p>
        </w:tc>
      </w:tr>
      <w:tr w:rsidR="006C3800" w:rsidRPr="004714C3" w:rsidTr="005B20D6">
        <w:trPr>
          <w:trHeight w:val="20"/>
        </w:trPr>
        <w:tc>
          <w:tcPr>
            <w:tcW w:w="243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C3800" w:rsidRPr="004714C3" w:rsidRDefault="006C3800" w:rsidP="004714C3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4714C3">
              <w:rPr>
                <w:rFonts w:ascii="Times New Roman" w:hAnsi="Times New Roman" w:cs="Times New Roman"/>
                <w:szCs w:val="20"/>
              </w:rPr>
              <w:t>Задачи подпрограммы</w:t>
            </w:r>
          </w:p>
        </w:tc>
        <w:tc>
          <w:tcPr>
            <w:tcW w:w="720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C3800" w:rsidRPr="004714C3" w:rsidRDefault="006C3800" w:rsidP="004714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szCs w:val="20"/>
              </w:rPr>
            </w:pPr>
            <w:r w:rsidRPr="004714C3">
              <w:rPr>
                <w:rFonts w:ascii="Times New Roman" w:hAnsi="Times New Roman" w:cs="Times New Roman"/>
                <w:szCs w:val="20"/>
              </w:rPr>
              <w:t xml:space="preserve">Профилактика межнациональных и межконфессиональных конфликтов посредством информирования и просвещения жителей  </w:t>
            </w:r>
            <w:proofErr w:type="spellStart"/>
            <w:r w:rsidRPr="004714C3">
              <w:rPr>
                <w:rFonts w:ascii="Times New Roman" w:hAnsi="Times New Roman" w:cs="Times New Roman"/>
                <w:szCs w:val="20"/>
              </w:rPr>
              <w:t>Киришского</w:t>
            </w:r>
            <w:proofErr w:type="spellEnd"/>
            <w:r w:rsidRPr="004714C3">
              <w:rPr>
                <w:rFonts w:ascii="Times New Roman" w:hAnsi="Times New Roman" w:cs="Times New Roman"/>
                <w:szCs w:val="20"/>
              </w:rPr>
              <w:t xml:space="preserve"> городского поселения о существующих национальных обычаях, традициях, культурах и религиях.</w:t>
            </w:r>
          </w:p>
          <w:p w:rsidR="006C3800" w:rsidRPr="004714C3" w:rsidRDefault="006C3800" w:rsidP="004714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szCs w:val="20"/>
              </w:rPr>
            </w:pPr>
            <w:r w:rsidRPr="004714C3">
              <w:rPr>
                <w:rFonts w:ascii="Times New Roman" w:hAnsi="Times New Roman" w:cs="Times New Roman"/>
                <w:szCs w:val="20"/>
              </w:rPr>
              <w:t xml:space="preserve">Укрепление межэтнического и межконфессионального сотрудничества, развитие  национальных культур и религиозных традиций народов. </w:t>
            </w:r>
          </w:p>
        </w:tc>
      </w:tr>
      <w:tr w:rsidR="006C3800" w:rsidRPr="004714C3" w:rsidTr="005B20D6">
        <w:trPr>
          <w:trHeight w:val="20"/>
        </w:trPr>
        <w:tc>
          <w:tcPr>
            <w:tcW w:w="243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C3800" w:rsidRPr="004714C3" w:rsidRDefault="006C3800" w:rsidP="004714C3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4714C3">
              <w:rPr>
                <w:rFonts w:ascii="Times New Roman" w:hAnsi="Times New Roman" w:cs="Times New Roman"/>
                <w:szCs w:val="20"/>
              </w:rPr>
              <w:t>Этапы и сроки реализации подпрограммы</w:t>
            </w:r>
          </w:p>
        </w:tc>
        <w:tc>
          <w:tcPr>
            <w:tcW w:w="720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C3800" w:rsidRPr="004714C3" w:rsidRDefault="006C3800" w:rsidP="004714C3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4714C3">
              <w:rPr>
                <w:rFonts w:ascii="Times New Roman" w:hAnsi="Times New Roman" w:cs="Times New Roman"/>
                <w:szCs w:val="20"/>
              </w:rPr>
              <w:t>Сроки реализации муниципальной подпрограммы - 2016-2018 годы</w:t>
            </w:r>
            <w:r w:rsidR="005B569F" w:rsidRPr="004714C3">
              <w:rPr>
                <w:rFonts w:ascii="Times New Roman" w:hAnsi="Times New Roman" w:cs="Times New Roman"/>
                <w:szCs w:val="20"/>
              </w:rPr>
              <w:t>.</w:t>
            </w:r>
            <w:r w:rsidRPr="004714C3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</w:tc>
      </w:tr>
      <w:tr w:rsidR="005B569F" w:rsidRPr="004714C3" w:rsidTr="005B20D6">
        <w:trPr>
          <w:trHeight w:val="20"/>
        </w:trPr>
        <w:tc>
          <w:tcPr>
            <w:tcW w:w="243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69F" w:rsidRPr="004714C3" w:rsidRDefault="005B569F" w:rsidP="004714C3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4714C3">
              <w:rPr>
                <w:rFonts w:ascii="Times New Roman" w:hAnsi="Times New Roman" w:cs="Times New Roman"/>
                <w:szCs w:val="20"/>
              </w:rPr>
              <w:t xml:space="preserve">Финансовое обеспечение </w:t>
            </w:r>
            <w:r w:rsidR="00EF5553" w:rsidRPr="004714C3">
              <w:rPr>
                <w:rFonts w:ascii="Times New Roman" w:hAnsi="Times New Roman" w:cs="Times New Roman"/>
                <w:szCs w:val="20"/>
              </w:rPr>
              <w:t>под</w:t>
            </w:r>
            <w:r w:rsidRPr="004714C3">
              <w:rPr>
                <w:rFonts w:ascii="Times New Roman" w:hAnsi="Times New Roman" w:cs="Times New Roman"/>
                <w:szCs w:val="20"/>
              </w:rPr>
              <w:t xml:space="preserve">программы, в </w:t>
            </w:r>
            <w:proofErr w:type="spellStart"/>
            <w:r w:rsidRPr="004714C3">
              <w:rPr>
                <w:rFonts w:ascii="Times New Roman" w:hAnsi="Times New Roman" w:cs="Times New Roman"/>
                <w:szCs w:val="20"/>
              </w:rPr>
              <w:t>т.ч</w:t>
            </w:r>
            <w:proofErr w:type="spellEnd"/>
            <w:r w:rsidRPr="004714C3">
              <w:rPr>
                <w:rFonts w:ascii="Times New Roman" w:hAnsi="Times New Roman" w:cs="Times New Roman"/>
                <w:szCs w:val="20"/>
              </w:rPr>
              <w:t>. по источникам финансирования</w:t>
            </w:r>
          </w:p>
        </w:tc>
        <w:tc>
          <w:tcPr>
            <w:tcW w:w="720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69F" w:rsidRPr="004714C3" w:rsidRDefault="00EF5553" w:rsidP="004714C3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4714C3">
              <w:rPr>
                <w:rFonts w:ascii="Times New Roman" w:hAnsi="Times New Roman" w:cs="Times New Roman"/>
                <w:szCs w:val="20"/>
              </w:rPr>
              <w:t>Общий объем финансирования подпрограммы за период 2016</w:t>
            </w:r>
            <w:r w:rsidR="005B569F" w:rsidRPr="004714C3">
              <w:rPr>
                <w:rFonts w:ascii="Times New Roman" w:hAnsi="Times New Roman" w:cs="Times New Roman"/>
                <w:szCs w:val="20"/>
              </w:rPr>
              <w:t xml:space="preserve"> - 2018 годы состав</w:t>
            </w:r>
            <w:r w:rsidR="004714C3">
              <w:rPr>
                <w:rFonts w:ascii="Times New Roman" w:hAnsi="Times New Roman" w:cs="Times New Roman"/>
                <w:szCs w:val="20"/>
              </w:rPr>
              <w:t xml:space="preserve">ит в ценах соответствующих лет </w:t>
            </w:r>
            <w:r w:rsidR="005B569F" w:rsidRPr="004714C3">
              <w:rPr>
                <w:rFonts w:ascii="Times New Roman" w:hAnsi="Times New Roman" w:cs="Times New Roman"/>
                <w:szCs w:val="20"/>
              </w:rPr>
              <w:t>-</w:t>
            </w:r>
            <w:r w:rsidR="004714C3">
              <w:rPr>
                <w:rFonts w:ascii="Times New Roman" w:hAnsi="Times New Roman" w:cs="Times New Roman"/>
                <w:szCs w:val="20"/>
              </w:rPr>
              <w:t xml:space="preserve">                                           </w:t>
            </w:r>
            <w:r w:rsidR="005B569F" w:rsidRPr="004714C3">
              <w:rPr>
                <w:rFonts w:ascii="Times New Roman" w:hAnsi="Times New Roman" w:cs="Times New Roman"/>
                <w:szCs w:val="20"/>
              </w:rPr>
              <w:t xml:space="preserve"> 652,38 тыс. рублей  </w:t>
            </w:r>
          </w:p>
          <w:p w:rsidR="005B569F" w:rsidRPr="004714C3" w:rsidRDefault="005B569F" w:rsidP="004714C3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4714C3">
              <w:rPr>
                <w:rFonts w:ascii="Times New Roman" w:hAnsi="Times New Roman" w:cs="Times New Roman"/>
                <w:szCs w:val="20"/>
              </w:rPr>
              <w:t>в том числе по источникам финансирования:</w:t>
            </w:r>
          </w:p>
          <w:p w:rsidR="005B569F" w:rsidRPr="004714C3" w:rsidRDefault="005B569F" w:rsidP="004714C3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4714C3">
              <w:rPr>
                <w:rFonts w:ascii="Times New Roman" w:hAnsi="Times New Roman" w:cs="Times New Roman"/>
                <w:szCs w:val="20"/>
              </w:rPr>
              <w:t>- Федеральный бюджет - 0 рублей</w:t>
            </w:r>
          </w:p>
          <w:p w:rsidR="005B569F" w:rsidRPr="004714C3" w:rsidRDefault="005B569F" w:rsidP="004714C3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4714C3">
              <w:rPr>
                <w:rFonts w:ascii="Times New Roman" w:hAnsi="Times New Roman" w:cs="Times New Roman"/>
                <w:szCs w:val="20"/>
              </w:rPr>
              <w:t>- бюджет Ленинградской области - 0 рублей</w:t>
            </w:r>
          </w:p>
          <w:p w:rsidR="005B569F" w:rsidRPr="004714C3" w:rsidRDefault="005B569F" w:rsidP="004714C3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4714C3">
              <w:rPr>
                <w:rFonts w:ascii="Times New Roman" w:hAnsi="Times New Roman" w:cs="Times New Roman"/>
                <w:szCs w:val="20"/>
              </w:rPr>
              <w:t xml:space="preserve">- бюджет </w:t>
            </w:r>
            <w:proofErr w:type="spellStart"/>
            <w:r w:rsidRPr="004714C3">
              <w:rPr>
                <w:rFonts w:ascii="Times New Roman" w:hAnsi="Times New Roman" w:cs="Times New Roman"/>
                <w:szCs w:val="20"/>
              </w:rPr>
              <w:t>Киришского</w:t>
            </w:r>
            <w:proofErr w:type="spellEnd"/>
            <w:r w:rsidRPr="004714C3">
              <w:rPr>
                <w:rFonts w:ascii="Times New Roman" w:hAnsi="Times New Roman" w:cs="Times New Roman"/>
                <w:szCs w:val="20"/>
              </w:rPr>
              <w:t xml:space="preserve"> городского поселения - 652,38 тыс. рублей</w:t>
            </w:r>
          </w:p>
          <w:p w:rsidR="005B569F" w:rsidRPr="004714C3" w:rsidRDefault="005B569F" w:rsidP="004714C3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4714C3">
              <w:rPr>
                <w:rFonts w:ascii="Times New Roman" w:hAnsi="Times New Roman" w:cs="Times New Roman"/>
                <w:szCs w:val="20"/>
              </w:rPr>
              <w:t>- другие источники финансирования - 0 руб</w:t>
            </w:r>
            <w:r w:rsidR="004266EE" w:rsidRPr="004714C3">
              <w:rPr>
                <w:rFonts w:ascii="Times New Roman" w:hAnsi="Times New Roman" w:cs="Times New Roman"/>
                <w:szCs w:val="20"/>
              </w:rPr>
              <w:t>лей</w:t>
            </w:r>
            <w:r w:rsidRPr="004714C3">
              <w:rPr>
                <w:rFonts w:ascii="Times New Roman" w:hAnsi="Times New Roman" w:cs="Times New Roman"/>
                <w:szCs w:val="20"/>
              </w:rPr>
              <w:t xml:space="preserve">.  </w:t>
            </w:r>
          </w:p>
        </w:tc>
      </w:tr>
      <w:tr w:rsidR="006C3800" w:rsidRPr="004714C3" w:rsidTr="005B20D6">
        <w:trPr>
          <w:trHeight w:val="20"/>
        </w:trPr>
        <w:tc>
          <w:tcPr>
            <w:tcW w:w="243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C3800" w:rsidRPr="004714C3" w:rsidRDefault="006C3800" w:rsidP="004714C3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4714C3">
              <w:rPr>
                <w:rFonts w:ascii="Times New Roman" w:hAnsi="Times New Roman" w:cs="Times New Roman"/>
                <w:szCs w:val="20"/>
              </w:rPr>
              <w:t xml:space="preserve">Ожидаемые </w:t>
            </w:r>
            <w:r w:rsidRPr="004714C3">
              <w:rPr>
                <w:rFonts w:ascii="Times New Roman" w:hAnsi="Times New Roman" w:cs="Times New Roman"/>
                <w:szCs w:val="20"/>
              </w:rPr>
              <w:lastRenderedPageBreak/>
              <w:t>результаты реализации подпрограммы</w:t>
            </w:r>
          </w:p>
        </w:tc>
        <w:tc>
          <w:tcPr>
            <w:tcW w:w="720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C3800" w:rsidRPr="004714C3" w:rsidRDefault="005B569F" w:rsidP="004714C3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4714C3">
              <w:rPr>
                <w:rFonts w:ascii="Times New Roman" w:hAnsi="Times New Roman" w:cs="Times New Roman"/>
                <w:szCs w:val="20"/>
              </w:rPr>
              <w:lastRenderedPageBreak/>
              <w:t>увеличение к 2018</w:t>
            </w:r>
            <w:r w:rsidRPr="004714C3">
              <w:rPr>
                <w:rFonts w:ascii="Times New Roman" w:hAnsi="Times New Roman" w:cs="Times New Roman"/>
                <w:color w:val="FF0000"/>
                <w:szCs w:val="20"/>
              </w:rPr>
              <w:t xml:space="preserve"> </w:t>
            </w:r>
            <w:r w:rsidRPr="004714C3">
              <w:rPr>
                <w:rFonts w:ascii="Times New Roman" w:hAnsi="Times New Roman" w:cs="Times New Roman"/>
                <w:szCs w:val="20"/>
              </w:rPr>
              <w:t xml:space="preserve">году числа участников мероприятий, </w:t>
            </w:r>
            <w:r w:rsidRPr="004714C3">
              <w:rPr>
                <w:rFonts w:ascii="Times New Roman" w:hAnsi="Times New Roman" w:cs="Times New Roman"/>
                <w:szCs w:val="20"/>
              </w:rPr>
              <w:lastRenderedPageBreak/>
              <w:t>направленных на гармонизацию межнациональных и межконфессиональных отношений не менее чем на 5% по отношению к значению 2014 года.</w:t>
            </w:r>
          </w:p>
        </w:tc>
      </w:tr>
      <w:bookmarkEnd w:id="0"/>
    </w:tbl>
    <w:p w:rsidR="00CF3093" w:rsidRPr="004714C3" w:rsidRDefault="00CF3093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</w:p>
    <w:p w:rsidR="006C3800" w:rsidRPr="004714C3" w:rsidRDefault="006C3800" w:rsidP="004714C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cs="Times New Roman"/>
          <w:b/>
          <w:szCs w:val="20"/>
        </w:rPr>
      </w:pPr>
      <w:r w:rsidRPr="004714C3">
        <w:rPr>
          <w:rFonts w:cs="Times New Roman"/>
          <w:b/>
          <w:szCs w:val="20"/>
        </w:rPr>
        <w:t xml:space="preserve">Общая характеристика, основные проблемы и прогноз развития сферы реализации подпрограммы «Гармонизация межнациональных </w:t>
      </w:r>
      <w:r w:rsidR="004714C3">
        <w:rPr>
          <w:rFonts w:cs="Times New Roman"/>
          <w:b/>
          <w:szCs w:val="20"/>
        </w:rPr>
        <w:t xml:space="preserve">                                                       </w:t>
      </w:r>
      <w:r w:rsidRPr="004714C3">
        <w:rPr>
          <w:rFonts w:cs="Times New Roman"/>
          <w:b/>
          <w:szCs w:val="20"/>
        </w:rPr>
        <w:t>и межконфессиональных отношений»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proofErr w:type="gramStart"/>
      <w:r w:rsidRPr="004714C3">
        <w:rPr>
          <w:rFonts w:ascii="Times New Roman" w:hAnsi="Times New Roman" w:cs="Times New Roman"/>
          <w:szCs w:val="20"/>
        </w:rPr>
        <w:t xml:space="preserve">Необходимость разработки подпрограммы «Гармонизация межнациональных </w:t>
      </w:r>
      <w:r w:rsidR="004714C3">
        <w:rPr>
          <w:rFonts w:ascii="Times New Roman" w:hAnsi="Times New Roman" w:cs="Times New Roman"/>
          <w:szCs w:val="20"/>
        </w:rPr>
        <w:t xml:space="preserve">                            </w:t>
      </w:r>
      <w:r w:rsidRPr="004714C3">
        <w:rPr>
          <w:rFonts w:ascii="Times New Roman" w:hAnsi="Times New Roman" w:cs="Times New Roman"/>
          <w:szCs w:val="20"/>
        </w:rPr>
        <w:t xml:space="preserve">и межконфессиональных отношений» муниципальной программы «Устойчивое общественное развитие в муниципальном образовании </w:t>
      </w:r>
      <w:proofErr w:type="spellStart"/>
      <w:r w:rsidRPr="004714C3">
        <w:rPr>
          <w:rFonts w:ascii="Times New Roman" w:hAnsi="Times New Roman" w:cs="Times New Roman"/>
          <w:szCs w:val="20"/>
        </w:rPr>
        <w:t>Киришское</w:t>
      </w:r>
      <w:proofErr w:type="spellEnd"/>
      <w:r w:rsidRPr="004714C3">
        <w:rPr>
          <w:rFonts w:ascii="Times New Roman" w:hAnsi="Times New Roman" w:cs="Times New Roman"/>
          <w:szCs w:val="20"/>
        </w:rPr>
        <w:t xml:space="preserve"> городское поселение </w:t>
      </w:r>
      <w:proofErr w:type="spellStart"/>
      <w:r w:rsidRPr="004714C3">
        <w:rPr>
          <w:rFonts w:ascii="Times New Roman" w:hAnsi="Times New Roman" w:cs="Times New Roman"/>
          <w:szCs w:val="20"/>
        </w:rPr>
        <w:t>Киришского</w:t>
      </w:r>
      <w:proofErr w:type="spellEnd"/>
      <w:r w:rsidRPr="004714C3">
        <w:rPr>
          <w:rFonts w:ascii="Times New Roman" w:hAnsi="Times New Roman" w:cs="Times New Roman"/>
          <w:szCs w:val="20"/>
        </w:rPr>
        <w:t xml:space="preserve"> муниципального района Ленинградской области» (далее – Подпрограмма) связана с исполнением полномочий органов местного самоуправления по созданию условий для реализации мер, направленных на укрепление межнационального </w:t>
      </w:r>
      <w:r w:rsidR="004714C3">
        <w:rPr>
          <w:rFonts w:ascii="Times New Roman" w:hAnsi="Times New Roman" w:cs="Times New Roman"/>
          <w:szCs w:val="20"/>
        </w:rPr>
        <w:t xml:space="preserve">                                                 </w:t>
      </w:r>
      <w:r w:rsidRPr="004714C3">
        <w:rPr>
          <w:rFonts w:ascii="Times New Roman" w:hAnsi="Times New Roman" w:cs="Times New Roman"/>
          <w:szCs w:val="20"/>
        </w:rPr>
        <w:t xml:space="preserve">и межконфессионального согласия, сохранение и развитие языков и культуры народов Российской Федерации, проживающих на территории </w:t>
      </w:r>
      <w:proofErr w:type="spellStart"/>
      <w:r w:rsidRPr="004714C3">
        <w:rPr>
          <w:rFonts w:ascii="Times New Roman" w:hAnsi="Times New Roman" w:cs="Times New Roman"/>
          <w:szCs w:val="20"/>
        </w:rPr>
        <w:t>Киришского</w:t>
      </w:r>
      <w:proofErr w:type="spellEnd"/>
      <w:r w:rsidRPr="004714C3">
        <w:rPr>
          <w:rFonts w:ascii="Times New Roman" w:hAnsi="Times New Roman" w:cs="Times New Roman"/>
          <w:szCs w:val="20"/>
        </w:rPr>
        <w:t xml:space="preserve"> городского</w:t>
      </w:r>
      <w:proofErr w:type="gramEnd"/>
      <w:r w:rsidRPr="004714C3">
        <w:rPr>
          <w:rFonts w:ascii="Times New Roman" w:hAnsi="Times New Roman" w:cs="Times New Roman"/>
          <w:szCs w:val="20"/>
        </w:rPr>
        <w:t xml:space="preserve"> поселения, социальную и культурную адаптацию мигрантов, профилактику межнациональных (межэтнических) конфликтов установленных Федеральным законом от 6 октября 2003 года № 131-ФЗ «Об общих принципах организации местного самоуправления в Российской Федерации». 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szCs w:val="20"/>
        </w:rPr>
        <w:t xml:space="preserve">Основной целью Подпрограммы является поддержание стабильной общественно-политической обстановки в сфере межнациональных и межконфессиональных отношений </w:t>
      </w:r>
      <w:r w:rsidR="004714C3">
        <w:rPr>
          <w:rFonts w:ascii="Times New Roman" w:hAnsi="Times New Roman" w:cs="Times New Roman"/>
          <w:szCs w:val="20"/>
        </w:rPr>
        <w:t xml:space="preserve">                          </w:t>
      </w:r>
      <w:r w:rsidRPr="004714C3">
        <w:rPr>
          <w:rFonts w:ascii="Times New Roman" w:hAnsi="Times New Roman" w:cs="Times New Roman"/>
          <w:szCs w:val="20"/>
        </w:rPr>
        <w:t xml:space="preserve">на территории муниципального образования </w:t>
      </w:r>
      <w:proofErr w:type="spellStart"/>
      <w:r w:rsidRPr="004714C3">
        <w:rPr>
          <w:rFonts w:ascii="Times New Roman" w:hAnsi="Times New Roman" w:cs="Times New Roman"/>
          <w:szCs w:val="20"/>
        </w:rPr>
        <w:t>Киришское</w:t>
      </w:r>
      <w:proofErr w:type="spellEnd"/>
      <w:r w:rsidRPr="004714C3">
        <w:rPr>
          <w:rFonts w:ascii="Times New Roman" w:hAnsi="Times New Roman" w:cs="Times New Roman"/>
          <w:szCs w:val="20"/>
        </w:rPr>
        <w:t xml:space="preserve"> городское поселение </w:t>
      </w:r>
      <w:proofErr w:type="spellStart"/>
      <w:r w:rsidRPr="004714C3">
        <w:rPr>
          <w:rFonts w:ascii="Times New Roman" w:hAnsi="Times New Roman" w:cs="Times New Roman"/>
          <w:szCs w:val="20"/>
        </w:rPr>
        <w:t>Киришского</w:t>
      </w:r>
      <w:proofErr w:type="spellEnd"/>
      <w:r w:rsidRPr="004714C3">
        <w:rPr>
          <w:rFonts w:ascii="Times New Roman" w:hAnsi="Times New Roman" w:cs="Times New Roman"/>
          <w:szCs w:val="20"/>
        </w:rPr>
        <w:t xml:space="preserve"> муниципального района Ленинградской области.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szCs w:val="20"/>
        </w:rPr>
        <w:t xml:space="preserve">Межэтническая и </w:t>
      </w:r>
      <w:proofErr w:type="spellStart"/>
      <w:r w:rsidRPr="004714C3">
        <w:rPr>
          <w:rFonts w:ascii="Times New Roman" w:hAnsi="Times New Roman" w:cs="Times New Roman"/>
          <w:szCs w:val="20"/>
        </w:rPr>
        <w:t>этноконфессиональная</w:t>
      </w:r>
      <w:proofErr w:type="spellEnd"/>
      <w:r w:rsidRPr="004714C3">
        <w:rPr>
          <w:rFonts w:ascii="Times New Roman" w:hAnsi="Times New Roman" w:cs="Times New Roman"/>
          <w:szCs w:val="20"/>
        </w:rPr>
        <w:t xml:space="preserve"> ситуация в </w:t>
      </w:r>
      <w:proofErr w:type="spellStart"/>
      <w:r w:rsidRPr="004714C3">
        <w:rPr>
          <w:rFonts w:ascii="Times New Roman" w:hAnsi="Times New Roman" w:cs="Times New Roman"/>
          <w:szCs w:val="20"/>
        </w:rPr>
        <w:t>Киришском</w:t>
      </w:r>
      <w:proofErr w:type="spellEnd"/>
      <w:r w:rsidRPr="004714C3">
        <w:rPr>
          <w:rFonts w:ascii="Times New Roman" w:hAnsi="Times New Roman" w:cs="Times New Roman"/>
          <w:szCs w:val="20"/>
        </w:rPr>
        <w:t xml:space="preserve"> городском поселении характеризуется как стабильная и прогнозируемая. По официальным данным Всероссийской переписи населения 2010 года в г. Кириши проживает свыше </w:t>
      </w:r>
      <w:r w:rsidR="004714C3">
        <w:rPr>
          <w:rFonts w:ascii="Times New Roman" w:hAnsi="Times New Roman" w:cs="Times New Roman"/>
          <w:szCs w:val="20"/>
        </w:rPr>
        <w:t xml:space="preserve">                                     </w:t>
      </w:r>
      <w:r w:rsidRPr="004714C3">
        <w:rPr>
          <w:rFonts w:ascii="Times New Roman" w:hAnsi="Times New Roman" w:cs="Times New Roman"/>
          <w:szCs w:val="20"/>
        </w:rPr>
        <w:t xml:space="preserve">60 национальностей, но 96% -  русское население. 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szCs w:val="20"/>
        </w:rPr>
        <w:t>Специфика миграционных процессов, необходимость социально-культурной адаптации мигрантов свидетельствуют о наличии объективных предпосылок межэтнической напряженности.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proofErr w:type="gramStart"/>
      <w:r w:rsidRPr="004714C3">
        <w:rPr>
          <w:rFonts w:ascii="Times New Roman" w:hAnsi="Times New Roman" w:cs="Times New Roman"/>
          <w:szCs w:val="20"/>
        </w:rPr>
        <w:t xml:space="preserve">По степени </w:t>
      </w:r>
      <w:bookmarkStart w:id="1" w:name="YANDEX_87"/>
      <w:bookmarkEnd w:id="1"/>
      <w:r w:rsidRPr="004714C3">
        <w:rPr>
          <w:rFonts w:ascii="Times New Roman" w:hAnsi="Times New Roman" w:cs="Times New Roman"/>
          <w:szCs w:val="20"/>
        </w:rPr>
        <w:fldChar w:fldCharType="begin"/>
      </w:r>
      <w:r w:rsidRPr="004714C3">
        <w:rPr>
          <w:rFonts w:ascii="Times New Roman" w:hAnsi="Times New Roman" w:cs="Times New Roman"/>
          <w:szCs w:val="20"/>
        </w:rPr>
        <w:instrText xml:space="preserve"> HYPERLINK 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\l "YANDEX_86" </w:instrText>
      </w:r>
      <w:r w:rsidRPr="004714C3">
        <w:rPr>
          <w:rFonts w:ascii="Times New Roman" w:hAnsi="Times New Roman" w:cs="Times New Roman"/>
          <w:szCs w:val="20"/>
        </w:rPr>
        <w:fldChar w:fldCharType="end"/>
      </w:r>
      <w:r w:rsidRPr="004714C3">
        <w:rPr>
          <w:rFonts w:ascii="Times New Roman" w:hAnsi="Times New Roman" w:cs="Times New Roman"/>
          <w:szCs w:val="20"/>
        </w:rPr>
        <w:t> межнациональной </w:t>
      </w:r>
      <w:hyperlink r:id="rId8" w:anchor="YANDEX_88" w:history="1"/>
      <w:r w:rsidRPr="004714C3">
        <w:rPr>
          <w:rFonts w:ascii="Times New Roman" w:hAnsi="Times New Roman" w:cs="Times New Roman"/>
          <w:szCs w:val="20"/>
        </w:rPr>
        <w:t xml:space="preserve"> напряжённости</w:t>
      </w:r>
      <w:proofErr w:type="gramEnd"/>
      <w:r w:rsidRPr="004714C3">
        <w:rPr>
          <w:rFonts w:ascii="Times New Roman" w:hAnsi="Times New Roman" w:cs="Times New Roman"/>
          <w:szCs w:val="20"/>
        </w:rPr>
        <w:t xml:space="preserve"> </w:t>
      </w:r>
      <w:bookmarkStart w:id="2" w:name="YANDEX_88"/>
      <w:bookmarkEnd w:id="2"/>
      <w:r w:rsidRPr="004714C3">
        <w:rPr>
          <w:rFonts w:ascii="Times New Roman" w:hAnsi="Times New Roman" w:cs="Times New Roman"/>
          <w:szCs w:val="20"/>
        </w:rPr>
        <w:fldChar w:fldCharType="begin"/>
      </w:r>
      <w:r w:rsidRPr="004714C3">
        <w:rPr>
          <w:rFonts w:ascii="Times New Roman" w:hAnsi="Times New Roman" w:cs="Times New Roman"/>
          <w:szCs w:val="20"/>
        </w:rPr>
        <w:instrText xml:space="preserve"> HYPERLINK 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\l "YANDEX_87" </w:instrText>
      </w:r>
      <w:r w:rsidRPr="004714C3">
        <w:rPr>
          <w:rFonts w:ascii="Times New Roman" w:hAnsi="Times New Roman" w:cs="Times New Roman"/>
          <w:szCs w:val="20"/>
        </w:rPr>
        <w:fldChar w:fldCharType="end"/>
      </w:r>
      <w:r w:rsidRPr="004714C3">
        <w:rPr>
          <w:rFonts w:ascii="Times New Roman" w:hAnsi="Times New Roman" w:cs="Times New Roman"/>
          <w:szCs w:val="20"/>
        </w:rPr>
        <w:t>городское</w:t>
      </w:r>
      <w:hyperlink r:id="rId9" w:anchor="YANDEX_89" w:history="1"/>
      <w:r w:rsidRPr="004714C3">
        <w:rPr>
          <w:rFonts w:ascii="Times New Roman" w:hAnsi="Times New Roman" w:cs="Times New Roman"/>
          <w:szCs w:val="20"/>
        </w:rPr>
        <w:t xml:space="preserve"> </w:t>
      </w:r>
      <w:bookmarkStart w:id="3" w:name="YANDEX_89"/>
      <w:bookmarkEnd w:id="3"/>
      <w:r w:rsidRPr="004714C3">
        <w:rPr>
          <w:rFonts w:ascii="Times New Roman" w:hAnsi="Times New Roman" w:cs="Times New Roman"/>
          <w:szCs w:val="20"/>
        </w:rPr>
        <w:fldChar w:fldCharType="begin"/>
      </w:r>
      <w:r w:rsidRPr="004714C3">
        <w:rPr>
          <w:rFonts w:ascii="Times New Roman" w:hAnsi="Times New Roman" w:cs="Times New Roman"/>
          <w:szCs w:val="20"/>
        </w:rPr>
        <w:instrText xml:space="preserve"> HYPERLINK 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\l "YANDEX_88" </w:instrText>
      </w:r>
      <w:r w:rsidRPr="004714C3">
        <w:rPr>
          <w:rFonts w:ascii="Times New Roman" w:hAnsi="Times New Roman" w:cs="Times New Roman"/>
          <w:szCs w:val="20"/>
        </w:rPr>
        <w:fldChar w:fldCharType="end"/>
      </w:r>
      <w:r w:rsidRPr="004714C3">
        <w:rPr>
          <w:rFonts w:ascii="Times New Roman" w:hAnsi="Times New Roman" w:cs="Times New Roman"/>
          <w:szCs w:val="20"/>
        </w:rPr>
        <w:t> поселение </w:t>
      </w:r>
      <w:hyperlink r:id="rId10" w:anchor="YANDEX_90" w:history="1"/>
      <w:r w:rsidRPr="004714C3">
        <w:rPr>
          <w:rFonts w:ascii="Times New Roman" w:hAnsi="Times New Roman" w:cs="Times New Roman"/>
          <w:szCs w:val="20"/>
        </w:rPr>
        <w:t xml:space="preserve"> выгодно отличается от других</w:t>
      </w:r>
      <w:hyperlink r:id="rId11" w:anchor="YANDEX_91" w:history="1"/>
      <w:r w:rsidRPr="004714C3">
        <w:rPr>
          <w:rFonts w:ascii="Times New Roman" w:hAnsi="Times New Roman" w:cs="Times New Roman"/>
          <w:szCs w:val="20"/>
        </w:rPr>
        <w:t xml:space="preserve">. Однако и сегодня проблемы </w:t>
      </w:r>
      <w:bookmarkStart w:id="4" w:name="YANDEX_91"/>
      <w:bookmarkEnd w:id="4"/>
      <w:r w:rsidRPr="004714C3">
        <w:rPr>
          <w:rFonts w:ascii="Times New Roman" w:hAnsi="Times New Roman" w:cs="Times New Roman"/>
          <w:szCs w:val="20"/>
        </w:rPr>
        <w:fldChar w:fldCharType="begin"/>
      </w:r>
      <w:r w:rsidRPr="004714C3">
        <w:rPr>
          <w:rFonts w:ascii="Times New Roman" w:hAnsi="Times New Roman" w:cs="Times New Roman"/>
          <w:szCs w:val="20"/>
        </w:rPr>
        <w:instrText xml:space="preserve"> HYPERLINK 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\l "YANDEX_90" </w:instrText>
      </w:r>
      <w:r w:rsidRPr="004714C3">
        <w:rPr>
          <w:rFonts w:ascii="Times New Roman" w:hAnsi="Times New Roman" w:cs="Times New Roman"/>
          <w:szCs w:val="20"/>
        </w:rPr>
        <w:fldChar w:fldCharType="end"/>
      </w:r>
      <w:r w:rsidRPr="004714C3">
        <w:rPr>
          <w:rFonts w:ascii="Times New Roman" w:hAnsi="Times New Roman" w:cs="Times New Roman"/>
          <w:szCs w:val="20"/>
        </w:rPr>
        <w:t>межнациональных </w:t>
      </w:r>
      <w:hyperlink r:id="rId12" w:anchor="YANDEX_92" w:history="1"/>
      <w:r w:rsidRPr="004714C3">
        <w:rPr>
          <w:rFonts w:ascii="Times New Roman" w:hAnsi="Times New Roman" w:cs="Times New Roman"/>
          <w:szCs w:val="20"/>
        </w:rPr>
        <w:t xml:space="preserve"> отношений не теряют своей актуальности и нуждаются в пристальном внимании органов местного самоуправления. Особенно высока потенциальная склонность к проявлениям экстремизма </w:t>
      </w:r>
      <w:r w:rsidR="004714C3">
        <w:rPr>
          <w:rFonts w:ascii="Times New Roman" w:hAnsi="Times New Roman" w:cs="Times New Roman"/>
          <w:szCs w:val="20"/>
        </w:rPr>
        <w:t xml:space="preserve">                           </w:t>
      </w:r>
      <w:r w:rsidRPr="004714C3">
        <w:rPr>
          <w:rFonts w:ascii="Times New Roman" w:hAnsi="Times New Roman" w:cs="Times New Roman"/>
          <w:szCs w:val="20"/>
        </w:rPr>
        <w:t xml:space="preserve">в молодежной среде. В </w:t>
      </w:r>
      <w:bookmarkStart w:id="5" w:name="YANDEX_93"/>
      <w:bookmarkEnd w:id="5"/>
      <w:r w:rsidRPr="004714C3">
        <w:rPr>
          <w:rFonts w:ascii="Times New Roman" w:hAnsi="Times New Roman" w:cs="Times New Roman"/>
          <w:szCs w:val="20"/>
        </w:rPr>
        <w:fldChar w:fldCharType="begin"/>
      </w:r>
      <w:r w:rsidRPr="004714C3">
        <w:rPr>
          <w:rFonts w:ascii="Times New Roman" w:hAnsi="Times New Roman" w:cs="Times New Roman"/>
          <w:szCs w:val="20"/>
        </w:rPr>
        <w:instrText xml:space="preserve"> HYPERLINK 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\l "YANDEX_92" </w:instrText>
      </w:r>
      <w:r w:rsidRPr="004714C3">
        <w:rPr>
          <w:rFonts w:ascii="Times New Roman" w:hAnsi="Times New Roman" w:cs="Times New Roman"/>
          <w:szCs w:val="20"/>
        </w:rPr>
        <w:fldChar w:fldCharType="end"/>
      </w:r>
      <w:r w:rsidRPr="004714C3">
        <w:rPr>
          <w:rFonts w:ascii="Times New Roman" w:hAnsi="Times New Roman" w:cs="Times New Roman"/>
          <w:szCs w:val="20"/>
        </w:rPr>
        <w:t> Подпрограмме </w:t>
      </w:r>
      <w:hyperlink r:id="rId13" w:anchor="YANDEX_94" w:history="1"/>
      <w:r w:rsidRPr="004714C3">
        <w:rPr>
          <w:rFonts w:ascii="Times New Roman" w:hAnsi="Times New Roman" w:cs="Times New Roman"/>
          <w:szCs w:val="20"/>
        </w:rPr>
        <w:t xml:space="preserve"> особое внимание уделяется формам и методам вовлечения </w:t>
      </w:r>
      <w:proofErr w:type="spellStart"/>
      <w:r w:rsidRPr="004714C3">
        <w:rPr>
          <w:rFonts w:ascii="Times New Roman" w:hAnsi="Times New Roman" w:cs="Times New Roman"/>
          <w:szCs w:val="20"/>
        </w:rPr>
        <w:t>разнонациональной</w:t>
      </w:r>
      <w:proofErr w:type="spellEnd"/>
      <w:r w:rsidRPr="004714C3">
        <w:rPr>
          <w:rFonts w:ascii="Times New Roman" w:hAnsi="Times New Roman" w:cs="Times New Roman"/>
          <w:szCs w:val="20"/>
        </w:rPr>
        <w:t xml:space="preserve"> молодежи в изучение народных традиций, в дискуссии по наиболее актуальным вопросам подростковой коммуникабельности в сфере межнациональных </w:t>
      </w:r>
      <w:hyperlink r:id="rId14" w:anchor="YANDEX_95" w:history="1"/>
      <w:r w:rsidRPr="004714C3">
        <w:rPr>
          <w:rFonts w:ascii="Times New Roman" w:hAnsi="Times New Roman" w:cs="Times New Roman"/>
          <w:szCs w:val="20"/>
        </w:rPr>
        <w:t xml:space="preserve"> отношений и национальных стереотипов.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szCs w:val="20"/>
        </w:rPr>
        <w:t xml:space="preserve">Администрацией муниципального образования предпринимается комплекс мер, направленных на обеспечение социально-экономической стабильности, сохранение толерантной среды, профилактику и предупреждение межэтнических конфликтов </w:t>
      </w:r>
      <w:r w:rsidR="004714C3">
        <w:rPr>
          <w:rFonts w:ascii="Times New Roman" w:hAnsi="Times New Roman" w:cs="Times New Roman"/>
          <w:szCs w:val="20"/>
        </w:rPr>
        <w:t xml:space="preserve">                                   </w:t>
      </w:r>
      <w:r w:rsidRPr="004714C3">
        <w:rPr>
          <w:rFonts w:ascii="Times New Roman" w:hAnsi="Times New Roman" w:cs="Times New Roman"/>
          <w:szCs w:val="20"/>
        </w:rPr>
        <w:t xml:space="preserve">и содействие национально-культурному развитию народов. 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szCs w:val="20"/>
        </w:rPr>
        <w:t xml:space="preserve">На территории </w:t>
      </w:r>
      <w:proofErr w:type="spellStart"/>
      <w:r w:rsidRPr="004714C3">
        <w:rPr>
          <w:rFonts w:ascii="Times New Roman" w:hAnsi="Times New Roman" w:cs="Times New Roman"/>
          <w:szCs w:val="20"/>
        </w:rPr>
        <w:t>Киришского</w:t>
      </w:r>
      <w:proofErr w:type="spellEnd"/>
      <w:r w:rsidRPr="004714C3">
        <w:rPr>
          <w:rFonts w:ascii="Times New Roman" w:hAnsi="Times New Roman" w:cs="Times New Roman"/>
          <w:szCs w:val="20"/>
        </w:rPr>
        <w:t xml:space="preserve"> городского поселения действуют 5 зарегистрированных религиозных организаций, 2 из которых относятся к Тихвинской епархии Русской Православной церкви Московского Патриархата, 1 - евангельские христиане-баптисты, </w:t>
      </w:r>
      <w:r w:rsidR="004714C3">
        <w:rPr>
          <w:rFonts w:ascii="Times New Roman" w:hAnsi="Times New Roman" w:cs="Times New Roman"/>
          <w:szCs w:val="20"/>
        </w:rPr>
        <w:t xml:space="preserve">                                                 </w:t>
      </w:r>
      <w:r w:rsidRPr="004714C3">
        <w:rPr>
          <w:rFonts w:ascii="Times New Roman" w:hAnsi="Times New Roman" w:cs="Times New Roman"/>
          <w:szCs w:val="20"/>
        </w:rPr>
        <w:t>1 - христиане веры евангельской (пятидесятники), а также Свидетели Иеговы.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szCs w:val="20"/>
        </w:rPr>
        <w:t>В целом проблемы межэтнической и межконфессиональной сфер требуют комплексного решения. Подпро</w:t>
      </w:r>
      <w:r w:rsidR="004714C3">
        <w:rPr>
          <w:rFonts w:ascii="Times New Roman" w:hAnsi="Times New Roman" w:cs="Times New Roman"/>
          <w:szCs w:val="20"/>
        </w:rPr>
        <w:t>грамма направлена на укрепление</w:t>
      </w:r>
      <w:r w:rsidRPr="004714C3">
        <w:rPr>
          <w:rFonts w:ascii="Times New Roman" w:hAnsi="Times New Roman" w:cs="Times New Roman"/>
          <w:szCs w:val="20"/>
        </w:rPr>
        <w:t xml:space="preserve"> ценностей многонационального российского общества, соблюдения прав и свобод человека, поддержание межнационального мира и межконфессионального согласия, включение </w:t>
      </w:r>
      <w:r w:rsidRPr="004714C3">
        <w:rPr>
          <w:rFonts w:ascii="Times New Roman" w:hAnsi="Times New Roman" w:cs="Times New Roman"/>
          <w:szCs w:val="20"/>
        </w:rPr>
        <w:lastRenderedPageBreak/>
        <w:t>российских и зарубежных мигрантов в новую для них культурную среду и систему социальных отношений, создание условий для профилактики межэтнических</w:t>
      </w:r>
      <w:r w:rsidR="004714C3">
        <w:rPr>
          <w:rFonts w:ascii="Times New Roman" w:hAnsi="Times New Roman" w:cs="Times New Roman"/>
          <w:szCs w:val="20"/>
        </w:rPr>
        <w:t xml:space="preserve">                                      </w:t>
      </w:r>
      <w:r w:rsidRPr="004714C3">
        <w:rPr>
          <w:rFonts w:ascii="Times New Roman" w:hAnsi="Times New Roman" w:cs="Times New Roman"/>
          <w:szCs w:val="20"/>
        </w:rPr>
        <w:t xml:space="preserve"> и межкультурных конфликтов, а также искоренения проявлений ксенофобии, </w:t>
      </w:r>
      <w:proofErr w:type="spellStart"/>
      <w:r w:rsidRPr="004714C3">
        <w:rPr>
          <w:rFonts w:ascii="Times New Roman" w:hAnsi="Times New Roman" w:cs="Times New Roman"/>
          <w:szCs w:val="20"/>
        </w:rPr>
        <w:t>мигрантофобии</w:t>
      </w:r>
      <w:proofErr w:type="spellEnd"/>
      <w:r w:rsidRPr="004714C3">
        <w:rPr>
          <w:rFonts w:ascii="Times New Roman" w:hAnsi="Times New Roman" w:cs="Times New Roman"/>
          <w:szCs w:val="20"/>
        </w:rPr>
        <w:t>, расизма.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szCs w:val="20"/>
        </w:rPr>
        <w:t xml:space="preserve">Реализация мероприятий муниципальной программы позволит: </w:t>
      </w:r>
    </w:p>
    <w:p w:rsidR="006C3800" w:rsidRPr="004714C3" w:rsidRDefault="004714C3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-</w:t>
      </w:r>
      <w:r w:rsidR="006C3800" w:rsidRPr="004714C3">
        <w:rPr>
          <w:rFonts w:ascii="Times New Roman" w:hAnsi="Times New Roman" w:cs="Times New Roman"/>
          <w:szCs w:val="20"/>
        </w:rPr>
        <w:t>сохранить стабильную общественно-политическую обстановку в сфере межнациональных и межконфессиональных отношений на территории муниципального образования Киришский муниципальный район Ленинградской области.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</w:p>
    <w:p w:rsidR="006C3800" w:rsidRPr="004714C3" w:rsidRDefault="006C3800" w:rsidP="004714C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cs="Times New Roman"/>
          <w:b/>
          <w:szCs w:val="20"/>
        </w:rPr>
      </w:pPr>
      <w:r w:rsidRPr="004714C3">
        <w:rPr>
          <w:rFonts w:cs="Times New Roman"/>
          <w:b/>
          <w:szCs w:val="20"/>
        </w:rPr>
        <w:t>Приоритет муниципальной политики в сфере реализации Подпрограммы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szCs w:val="20"/>
        </w:rPr>
        <w:t xml:space="preserve">В соответствии с </w:t>
      </w:r>
      <w:hyperlink r:id="rId15" w:history="1">
        <w:r w:rsidRPr="004714C3">
          <w:rPr>
            <w:rFonts w:ascii="Times New Roman" w:hAnsi="Times New Roman" w:cs="Times New Roman"/>
            <w:szCs w:val="20"/>
          </w:rPr>
          <w:t>подпунктом 6 пункта 20</w:t>
        </w:r>
      </w:hyperlink>
      <w:r w:rsidRPr="004714C3">
        <w:rPr>
          <w:rFonts w:ascii="Times New Roman" w:hAnsi="Times New Roman" w:cs="Times New Roman"/>
          <w:szCs w:val="20"/>
        </w:rPr>
        <w:t xml:space="preserve"> «Стратегии государственной национальной политики Российской Федерации на период до 2025 года» (утверждена Указом Президента РФ от 19.12.2012 N 1666), приоритетами государственной политики в сфере реализации Подпрограммы являются:</w:t>
      </w:r>
    </w:p>
    <w:p w:rsidR="006C3800" w:rsidRPr="004714C3" w:rsidRDefault="004714C3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-</w:t>
      </w:r>
      <w:r w:rsidR="006C3800" w:rsidRPr="004714C3">
        <w:rPr>
          <w:rFonts w:ascii="Times New Roman" w:hAnsi="Times New Roman" w:cs="Times New Roman"/>
          <w:szCs w:val="20"/>
        </w:rPr>
        <w:t>обеспечение межнационального мира и согласия, гармонизация межнациональных (межэтнических) отношений.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szCs w:val="20"/>
        </w:rPr>
        <w:t xml:space="preserve">Данные приоритеты определены в Концепции социально-экономического развития Ленинградской области до 2025 года (Областной закон Ленинградской области от 28.06.2013 № 45-оз). 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b/>
          <w:szCs w:val="20"/>
        </w:rPr>
      </w:pP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b/>
          <w:szCs w:val="20"/>
        </w:rPr>
      </w:pPr>
      <w:r w:rsidRPr="004714C3">
        <w:rPr>
          <w:rFonts w:ascii="Times New Roman" w:hAnsi="Times New Roman" w:cs="Times New Roman"/>
          <w:b/>
          <w:szCs w:val="20"/>
        </w:rPr>
        <w:t>3. Цели, задачи, показатели (индикаторы), конечные результаты,  сроки и этапы реализации Подпрограммы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szCs w:val="20"/>
        </w:rPr>
        <w:t xml:space="preserve">Основной целью Подпрограммы является поддержание стабильной общественно-политической обстановки в сфере межнациональных и межконфессиональных отношений </w:t>
      </w:r>
      <w:r w:rsidR="004714C3">
        <w:rPr>
          <w:rFonts w:ascii="Times New Roman" w:hAnsi="Times New Roman" w:cs="Times New Roman"/>
          <w:szCs w:val="20"/>
        </w:rPr>
        <w:t xml:space="preserve">                           </w:t>
      </w:r>
      <w:r w:rsidRPr="004714C3">
        <w:rPr>
          <w:rFonts w:ascii="Times New Roman" w:hAnsi="Times New Roman" w:cs="Times New Roman"/>
          <w:szCs w:val="20"/>
        </w:rPr>
        <w:t>на территории муниципального образования Киришский муниципальный район Ленинградской области.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szCs w:val="20"/>
        </w:rPr>
        <w:t>Задачи подпрограммы: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szCs w:val="20"/>
        </w:rPr>
        <w:t>- Профилактика межнациональных и межконфессиональных конфликтов посредством информ</w:t>
      </w:r>
      <w:r w:rsidR="004714C3">
        <w:rPr>
          <w:rFonts w:ascii="Times New Roman" w:hAnsi="Times New Roman" w:cs="Times New Roman"/>
          <w:szCs w:val="20"/>
        </w:rPr>
        <w:t xml:space="preserve">ирования и просвещения жителей </w:t>
      </w:r>
      <w:proofErr w:type="spellStart"/>
      <w:r w:rsidRPr="004714C3">
        <w:rPr>
          <w:rFonts w:ascii="Times New Roman" w:hAnsi="Times New Roman" w:cs="Times New Roman"/>
          <w:szCs w:val="20"/>
        </w:rPr>
        <w:t>Киришского</w:t>
      </w:r>
      <w:proofErr w:type="spellEnd"/>
      <w:r w:rsidRPr="004714C3">
        <w:rPr>
          <w:rFonts w:ascii="Times New Roman" w:hAnsi="Times New Roman" w:cs="Times New Roman"/>
          <w:szCs w:val="20"/>
        </w:rPr>
        <w:t xml:space="preserve"> городского поселения</w:t>
      </w:r>
      <w:r w:rsidR="004714C3">
        <w:rPr>
          <w:rFonts w:ascii="Times New Roman" w:hAnsi="Times New Roman" w:cs="Times New Roman"/>
          <w:szCs w:val="20"/>
        </w:rPr>
        <w:t xml:space="preserve">                                            </w:t>
      </w:r>
      <w:r w:rsidRPr="004714C3">
        <w:rPr>
          <w:rFonts w:ascii="Times New Roman" w:hAnsi="Times New Roman" w:cs="Times New Roman"/>
          <w:szCs w:val="20"/>
        </w:rPr>
        <w:t xml:space="preserve"> о существующих национальных обычаях, традициях, культурах и религиях.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szCs w:val="20"/>
        </w:rPr>
        <w:t xml:space="preserve">- Укрепление межэтнического и межконфессионального сотрудничества, развитие  национальных культур и религиозных традиций народов. 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szCs w:val="20"/>
        </w:rPr>
        <w:t>Ожидаемые результаты  реализации Подпрограммы:</w:t>
      </w:r>
    </w:p>
    <w:p w:rsidR="005B569F" w:rsidRPr="004714C3" w:rsidRDefault="005B569F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szCs w:val="20"/>
        </w:rPr>
        <w:t>увеличение к 2018</w:t>
      </w:r>
      <w:r w:rsidRPr="004714C3">
        <w:rPr>
          <w:rFonts w:ascii="Times New Roman" w:hAnsi="Times New Roman" w:cs="Times New Roman"/>
          <w:color w:val="FF0000"/>
          <w:szCs w:val="20"/>
        </w:rPr>
        <w:t xml:space="preserve"> </w:t>
      </w:r>
      <w:r w:rsidRPr="004714C3">
        <w:rPr>
          <w:rFonts w:ascii="Times New Roman" w:hAnsi="Times New Roman" w:cs="Times New Roman"/>
          <w:szCs w:val="20"/>
        </w:rPr>
        <w:t xml:space="preserve">году числа участников мероприятий, направленных </w:t>
      </w:r>
      <w:r w:rsidR="004714C3">
        <w:rPr>
          <w:rFonts w:ascii="Times New Roman" w:hAnsi="Times New Roman" w:cs="Times New Roman"/>
          <w:szCs w:val="20"/>
        </w:rPr>
        <w:t xml:space="preserve">                                      </w:t>
      </w:r>
      <w:r w:rsidRPr="004714C3">
        <w:rPr>
          <w:rFonts w:ascii="Times New Roman" w:hAnsi="Times New Roman" w:cs="Times New Roman"/>
          <w:szCs w:val="20"/>
        </w:rPr>
        <w:t xml:space="preserve">на гармонизацию межнациональных и межконфессиональных отношений не менее чем </w:t>
      </w:r>
      <w:r w:rsidR="004714C3">
        <w:rPr>
          <w:rFonts w:ascii="Times New Roman" w:hAnsi="Times New Roman" w:cs="Times New Roman"/>
          <w:szCs w:val="20"/>
        </w:rPr>
        <w:t xml:space="preserve">                           </w:t>
      </w:r>
      <w:r w:rsidRPr="004714C3">
        <w:rPr>
          <w:rFonts w:ascii="Times New Roman" w:hAnsi="Times New Roman" w:cs="Times New Roman"/>
          <w:szCs w:val="20"/>
        </w:rPr>
        <w:t>на 5% по отношению к значению 2014 года.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color w:val="C00000"/>
          <w:szCs w:val="20"/>
        </w:rPr>
      </w:pPr>
      <w:r w:rsidRPr="004714C3">
        <w:rPr>
          <w:rFonts w:ascii="Times New Roman" w:hAnsi="Times New Roman" w:cs="Times New Roman"/>
          <w:szCs w:val="20"/>
        </w:rPr>
        <w:t>Срок реализации Подпрограммы 2016-2018 годы. Подпрограмма реализуется в 1 этап.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b/>
          <w:szCs w:val="20"/>
        </w:rPr>
      </w:pP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b/>
          <w:szCs w:val="20"/>
        </w:rPr>
      </w:pPr>
      <w:r w:rsidRPr="004714C3">
        <w:rPr>
          <w:rFonts w:ascii="Times New Roman" w:hAnsi="Times New Roman" w:cs="Times New Roman"/>
          <w:b/>
          <w:szCs w:val="20"/>
        </w:rPr>
        <w:t>4. Расшифровка плановых значений показателей (индикаторов) подпрограммы                                           по годам реализации</w:t>
      </w:r>
    </w:p>
    <w:p w:rsidR="002E13C6" w:rsidRPr="004714C3" w:rsidRDefault="002E13C6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szCs w:val="20"/>
        </w:rPr>
        <w:t>Плановыми значениями Подпрограммы являются:</w:t>
      </w:r>
    </w:p>
    <w:p w:rsidR="005B569F" w:rsidRPr="004714C3" w:rsidRDefault="005B569F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b/>
          <w:szCs w:val="20"/>
        </w:rPr>
        <w:t xml:space="preserve">- </w:t>
      </w:r>
      <w:r w:rsidRPr="004714C3">
        <w:rPr>
          <w:rFonts w:ascii="Times New Roman" w:hAnsi="Times New Roman" w:cs="Times New Roman"/>
          <w:szCs w:val="20"/>
        </w:rPr>
        <w:t xml:space="preserve">число участников  мероприятий, направленных на гармонизацию межнациональных и межконфессиональных отношений: 2016 год – 500 чел., 2017 год – 525 чел., 2018год – </w:t>
      </w:r>
      <w:r w:rsidR="004714C3">
        <w:rPr>
          <w:rFonts w:ascii="Times New Roman" w:hAnsi="Times New Roman" w:cs="Times New Roman"/>
          <w:szCs w:val="20"/>
        </w:rPr>
        <w:t xml:space="preserve">                            </w:t>
      </w:r>
      <w:r w:rsidRPr="004714C3">
        <w:rPr>
          <w:rFonts w:ascii="Times New Roman" w:hAnsi="Times New Roman" w:cs="Times New Roman"/>
          <w:szCs w:val="20"/>
        </w:rPr>
        <w:t>550 чел.</w:t>
      </w:r>
    </w:p>
    <w:p w:rsidR="005B569F" w:rsidRPr="004714C3" w:rsidRDefault="005B569F" w:rsidP="004714C3">
      <w:pPr>
        <w:ind w:firstLine="709"/>
        <w:jc w:val="both"/>
        <w:rPr>
          <w:rFonts w:ascii="Times New Roman" w:hAnsi="Times New Roman" w:cs="Times New Roman"/>
          <w:b/>
          <w:szCs w:val="20"/>
        </w:rPr>
      </w:pP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b/>
          <w:szCs w:val="20"/>
        </w:rPr>
      </w:pPr>
      <w:r w:rsidRPr="004714C3">
        <w:rPr>
          <w:rFonts w:ascii="Times New Roman" w:hAnsi="Times New Roman" w:cs="Times New Roman"/>
          <w:b/>
          <w:szCs w:val="20"/>
        </w:rPr>
        <w:t>5. Характеристика основных мероприятий Подпрограммы с указанием сроков  их реализации и ожидаемых результатов</w:t>
      </w:r>
    </w:p>
    <w:p w:rsidR="005B569F" w:rsidRPr="004714C3" w:rsidRDefault="005B569F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szCs w:val="20"/>
        </w:rPr>
        <w:t xml:space="preserve">Для выполнения мероприятия планируется </w:t>
      </w:r>
      <w:r w:rsidRPr="004714C3">
        <w:rPr>
          <w:rFonts w:ascii="Times New Roman" w:hAnsi="Times New Roman" w:cs="Times New Roman"/>
          <w:color w:val="000000"/>
          <w:szCs w:val="20"/>
        </w:rPr>
        <w:t xml:space="preserve">организация и проведение мероприятий, направленных на гармонизацию межнациональных и межконфессиональных отношений. </w:t>
      </w:r>
      <w:r w:rsidRPr="004714C3">
        <w:rPr>
          <w:rFonts w:ascii="Times New Roman" w:hAnsi="Times New Roman" w:cs="Times New Roman"/>
          <w:szCs w:val="20"/>
        </w:rPr>
        <w:t xml:space="preserve"> </w:t>
      </w:r>
    </w:p>
    <w:p w:rsidR="005B569F" w:rsidRPr="004714C3" w:rsidRDefault="004714C3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-</w:t>
      </w:r>
      <w:r w:rsidR="005B569F" w:rsidRPr="004714C3">
        <w:rPr>
          <w:rFonts w:ascii="Times New Roman" w:hAnsi="Times New Roman" w:cs="Times New Roman"/>
          <w:szCs w:val="20"/>
        </w:rPr>
        <w:t xml:space="preserve">семинары, организованные совместно с ГКУ ЛО «Дом дружбы Ленинградской области»; </w:t>
      </w:r>
    </w:p>
    <w:p w:rsidR="005B569F" w:rsidRPr="004714C3" w:rsidRDefault="004714C3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-</w:t>
      </w:r>
      <w:r w:rsidR="005B569F" w:rsidRPr="004714C3">
        <w:rPr>
          <w:rFonts w:ascii="Times New Roman" w:hAnsi="Times New Roman" w:cs="Times New Roman"/>
          <w:szCs w:val="20"/>
        </w:rPr>
        <w:t>рождественский фестиваль театральных миниатюр «Вифлеемская звезда»;</w:t>
      </w:r>
    </w:p>
    <w:p w:rsidR="005B569F" w:rsidRPr="004714C3" w:rsidRDefault="004714C3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lastRenderedPageBreak/>
        <w:t>-</w:t>
      </w:r>
      <w:r w:rsidR="005B569F" w:rsidRPr="004714C3">
        <w:rPr>
          <w:rFonts w:ascii="Times New Roman" w:hAnsi="Times New Roman" w:cs="Times New Roman"/>
          <w:szCs w:val="20"/>
        </w:rPr>
        <w:t>пасхальный концерт «Свет Православия»;</w:t>
      </w:r>
    </w:p>
    <w:p w:rsidR="005B569F" w:rsidRPr="004714C3" w:rsidRDefault="004714C3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-</w:t>
      </w:r>
      <w:r w:rsidR="005B569F" w:rsidRPr="004714C3">
        <w:rPr>
          <w:rFonts w:ascii="Times New Roman" w:hAnsi="Times New Roman" w:cs="Times New Roman"/>
          <w:szCs w:val="20"/>
        </w:rPr>
        <w:t>открытый конкурс «Маленькая принцесса и Маленький принц»;</w:t>
      </w:r>
    </w:p>
    <w:p w:rsidR="005B569F" w:rsidRPr="004714C3" w:rsidRDefault="004714C3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-</w:t>
      </w:r>
      <w:r w:rsidR="005B569F" w:rsidRPr="004714C3">
        <w:rPr>
          <w:rFonts w:ascii="Times New Roman" w:hAnsi="Times New Roman" w:cs="Times New Roman"/>
          <w:szCs w:val="20"/>
        </w:rPr>
        <w:t>фестиваль авторской песни;</w:t>
      </w:r>
    </w:p>
    <w:p w:rsidR="005B569F" w:rsidRPr="004714C3" w:rsidRDefault="004714C3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-</w:t>
      </w:r>
      <w:r w:rsidR="005B569F" w:rsidRPr="004714C3">
        <w:rPr>
          <w:rFonts w:ascii="Times New Roman" w:hAnsi="Times New Roman" w:cs="Times New Roman"/>
          <w:szCs w:val="20"/>
        </w:rPr>
        <w:t>праздничная концертная программа, посвященная Дню государственного флага Российской Федерации;</w:t>
      </w:r>
    </w:p>
    <w:p w:rsidR="005B569F" w:rsidRPr="004714C3" w:rsidRDefault="004714C3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-</w:t>
      </w:r>
      <w:r w:rsidR="005B569F" w:rsidRPr="004714C3">
        <w:rPr>
          <w:rFonts w:ascii="Times New Roman" w:hAnsi="Times New Roman" w:cs="Times New Roman"/>
          <w:szCs w:val="20"/>
        </w:rPr>
        <w:t>фестиваль молодежных объединений «Все флаги в гости к нам».</w:t>
      </w:r>
    </w:p>
    <w:p w:rsidR="005B569F" w:rsidRPr="004714C3" w:rsidRDefault="005B569F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szCs w:val="20"/>
        </w:rPr>
        <w:t xml:space="preserve">Исполнителем мероприятий является </w:t>
      </w:r>
      <w:r w:rsidRPr="004714C3">
        <w:rPr>
          <w:rFonts w:ascii="Times New Roman" w:hAnsi="Times New Roman" w:cs="Times New Roman"/>
          <w:color w:val="000000" w:themeColor="text1"/>
          <w:szCs w:val="20"/>
        </w:rPr>
        <w:t>муниципальное автономное учреждение «</w:t>
      </w:r>
      <w:proofErr w:type="spellStart"/>
      <w:r w:rsidRPr="004714C3">
        <w:rPr>
          <w:rFonts w:ascii="Times New Roman" w:hAnsi="Times New Roman" w:cs="Times New Roman"/>
          <w:color w:val="000000" w:themeColor="text1"/>
          <w:szCs w:val="20"/>
        </w:rPr>
        <w:t>Молодежно</w:t>
      </w:r>
      <w:proofErr w:type="spellEnd"/>
      <w:r w:rsidRPr="004714C3">
        <w:rPr>
          <w:rFonts w:ascii="Times New Roman" w:hAnsi="Times New Roman" w:cs="Times New Roman"/>
          <w:color w:val="000000" w:themeColor="text1"/>
          <w:szCs w:val="20"/>
        </w:rPr>
        <w:t>-досуговый центр «Восход».</w:t>
      </w:r>
    </w:p>
    <w:p w:rsidR="005B569F" w:rsidRPr="004714C3" w:rsidRDefault="005B569F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szCs w:val="20"/>
        </w:rPr>
        <w:t>Так же планируется организационное, методическое обеспечение и информационное сопровождение сферы межнациональных и межконфессиональных отношений.</w:t>
      </w:r>
    </w:p>
    <w:p w:rsidR="005B569F" w:rsidRPr="004714C3" w:rsidRDefault="005B569F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szCs w:val="20"/>
        </w:rPr>
        <w:t xml:space="preserve">Создание и размещение на официальном сайте администрации муниципального образования Киришский муниципальный район Ленинградской области и в средствах массовой информации информационных материалов о существующих национальных обычаях, традициях, культурах и религиях на территории </w:t>
      </w:r>
      <w:proofErr w:type="spellStart"/>
      <w:r w:rsidRPr="004714C3">
        <w:rPr>
          <w:rFonts w:ascii="Times New Roman" w:hAnsi="Times New Roman" w:cs="Times New Roman"/>
          <w:szCs w:val="20"/>
        </w:rPr>
        <w:t>Киришского</w:t>
      </w:r>
      <w:proofErr w:type="spellEnd"/>
      <w:r w:rsidRPr="004714C3">
        <w:rPr>
          <w:rFonts w:ascii="Times New Roman" w:hAnsi="Times New Roman" w:cs="Times New Roman"/>
          <w:szCs w:val="20"/>
        </w:rPr>
        <w:t xml:space="preserve"> городского поселения, а также о проведенных мероприятиях в сфере</w:t>
      </w:r>
      <w:r w:rsidRPr="004714C3">
        <w:rPr>
          <w:rFonts w:ascii="Times New Roman" w:hAnsi="Times New Roman" w:cs="Times New Roman"/>
          <w:color w:val="000000"/>
          <w:szCs w:val="20"/>
        </w:rPr>
        <w:t xml:space="preserve"> гармонизации межнациональных </w:t>
      </w:r>
      <w:r w:rsidR="004714C3">
        <w:rPr>
          <w:rFonts w:ascii="Times New Roman" w:hAnsi="Times New Roman" w:cs="Times New Roman"/>
          <w:color w:val="000000"/>
          <w:szCs w:val="20"/>
        </w:rPr>
        <w:t xml:space="preserve">                              </w:t>
      </w:r>
      <w:r w:rsidRPr="004714C3">
        <w:rPr>
          <w:rFonts w:ascii="Times New Roman" w:hAnsi="Times New Roman" w:cs="Times New Roman"/>
          <w:color w:val="000000"/>
          <w:szCs w:val="20"/>
        </w:rPr>
        <w:t>и межконфессиональных отношений</w:t>
      </w:r>
      <w:r w:rsidRPr="004714C3">
        <w:rPr>
          <w:rFonts w:ascii="Times New Roman" w:hAnsi="Times New Roman" w:cs="Times New Roman"/>
          <w:szCs w:val="20"/>
        </w:rPr>
        <w:t xml:space="preserve">. Проведение социологического опроса с целью выявления доли граждан, положительно оценивающих состояние межнациональных отношений, в общем количестве жителей </w:t>
      </w:r>
      <w:proofErr w:type="spellStart"/>
      <w:r w:rsidRPr="004714C3">
        <w:rPr>
          <w:rFonts w:ascii="Times New Roman" w:hAnsi="Times New Roman" w:cs="Times New Roman"/>
          <w:szCs w:val="20"/>
        </w:rPr>
        <w:t>Киришского</w:t>
      </w:r>
      <w:proofErr w:type="spellEnd"/>
      <w:r w:rsidRPr="004714C3">
        <w:rPr>
          <w:rFonts w:ascii="Times New Roman" w:hAnsi="Times New Roman" w:cs="Times New Roman"/>
          <w:szCs w:val="20"/>
        </w:rPr>
        <w:t xml:space="preserve"> городского поселения, и уровень толерантного отношения к представителям другой национальности.</w:t>
      </w:r>
    </w:p>
    <w:p w:rsidR="005B569F" w:rsidRPr="004714C3" w:rsidRDefault="005B569F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szCs w:val="20"/>
        </w:rPr>
        <w:t>Число участников  мероприятий, направленных на гармонизацию межнациональных</w:t>
      </w:r>
      <w:r w:rsidR="004714C3">
        <w:rPr>
          <w:rFonts w:ascii="Times New Roman" w:hAnsi="Times New Roman" w:cs="Times New Roman"/>
          <w:szCs w:val="20"/>
        </w:rPr>
        <w:t xml:space="preserve">                  </w:t>
      </w:r>
      <w:r w:rsidRPr="004714C3">
        <w:rPr>
          <w:rFonts w:ascii="Times New Roman" w:hAnsi="Times New Roman" w:cs="Times New Roman"/>
          <w:szCs w:val="20"/>
        </w:rPr>
        <w:t xml:space="preserve"> и межконфессиональных отношений: 2016 год – 500 чел., 2017 год – 525 чел., 2018</w:t>
      </w:r>
      <w:r w:rsidR="004714C3">
        <w:rPr>
          <w:rFonts w:ascii="Times New Roman" w:hAnsi="Times New Roman" w:cs="Times New Roman"/>
          <w:szCs w:val="20"/>
        </w:rPr>
        <w:t xml:space="preserve"> </w:t>
      </w:r>
      <w:r w:rsidRPr="004714C3">
        <w:rPr>
          <w:rFonts w:ascii="Times New Roman" w:hAnsi="Times New Roman" w:cs="Times New Roman"/>
          <w:szCs w:val="20"/>
        </w:rPr>
        <w:t xml:space="preserve">год – </w:t>
      </w:r>
      <w:r w:rsidR="004714C3">
        <w:rPr>
          <w:rFonts w:ascii="Times New Roman" w:hAnsi="Times New Roman" w:cs="Times New Roman"/>
          <w:szCs w:val="20"/>
        </w:rPr>
        <w:t xml:space="preserve">                                 </w:t>
      </w:r>
      <w:r w:rsidRPr="004714C3">
        <w:rPr>
          <w:rFonts w:ascii="Times New Roman" w:hAnsi="Times New Roman" w:cs="Times New Roman"/>
          <w:szCs w:val="20"/>
        </w:rPr>
        <w:t>550 чел.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b/>
          <w:szCs w:val="20"/>
        </w:rPr>
      </w:pP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b/>
          <w:szCs w:val="20"/>
        </w:rPr>
      </w:pPr>
      <w:r w:rsidRPr="004714C3">
        <w:rPr>
          <w:rFonts w:ascii="Times New Roman" w:hAnsi="Times New Roman" w:cs="Times New Roman"/>
          <w:b/>
          <w:szCs w:val="20"/>
        </w:rPr>
        <w:t>6. Сравнительный анализ социально-экономической эффективности альтернативных способов  достижения целей и решения задач Подпрограммы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szCs w:val="20"/>
        </w:rPr>
        <w:t>Альтернативных способов  достижения целей и решения задач подпрограммы нет.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b/>
          <w:szCs w:val="20"/>
        </w:rPr>
      </w:pP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b/>
          <w:szCs w:val="20"/>
        </w:rPr>
        <w:t>7.</w:t>
      </w:r>
      <w:r w:rsidRPr="004714C3">
        <w:rPr>
          <w:rFonts w:ascii="Times New Roman" w:hAnsi="Times New Roman" w:cs="Times New Roman"/>
          <w:szCs w:val="20"/>
        </w:rPr>
        <w:t xml:space="preserve"> </w:t>
      </w:r>
      <w:r w:rsidRPr="004714C3">
        <w:rPr>
          <w:rFonts w:ascii="Times New Roman" w:hAnsi="Times New Roman" w:cs="Times New Roman"/>
          <w:b/>
          <w:szCs w:val="20"/>
        </w:rPr>
        <w:t xml:space="preserve">Информация о ресурсном обеспечении </w:t>
      </w:r>
      <w:r w:rsidRPr="004714C3">
        <w:rPr>
          <w:rFonts w:ascii="Times New Roman" w:hAnsi="Times New Roman" w:cs="Times New Roman"/>
          <w:b/>
          <w:color w:val="000000" w:themeColor="text1"/>
          <w:szCs w:val="20"/>
        </w:rPr>
        <w:t>Подпрограммы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szCs w:val="20"/>
        </w:rPr>
        <w:t xml:space="preserve">Общий объем финансирования Подпрограммы «Гармонизация межнациональных </w:t>
      </w:r>
      <w:r w:rsidR="004714C3">
        <w:rPr>
          <w:rFonts w:ascii="Times New Roman" w:hAnsi="Times New Roman" w:cs="Times New Roman"/>
          <w:szCs w:val="20"/>
        </w:rPr>
        <w:t xml:space="preserve">                                 </w:t>
      </w:r>
      <w:r w:rsidRPr="004714C3">
        <w:rPr>
          <w:rFonts w:ascii="Times New Roman" w:hAnsi="Times New Roman" w:cs="Times New Roman"/>
          <w:szCs w:val="20"/>
        </w:rPr>
        <w:t xml:space="preserve">и межконфессиональных отношений» за счет средств бюджета муниципального образования </w:t>
      </w:r>
      <w:proofErr w:type="spellStart"/>
      <w:r w:rsidRPr="004714C3">
        <w:rPr>
          <w:rFonts w:ascii="Times New Roman" w:hAnsi="Times New Roman" w:cs="Times New Roman"/>
          <w:szCs w:val="20"/>
        </w:rPr>
        <w:t>Киришское</w:t>
      </w:r>
      <w:proofErr w:type="spellEnd"/>
      <w:r w:rsidRPr="004714C3">
        <w:rPr>
          <w:rFonts w:ascii="Times New Roman" w:hAnsi="Times New Roman" w:cs="Times New Roman"/>
          <w:szCs w:val="20"/>
        </w:rPr>
        <w:t xml:space="preserve"> городское поселение </w:t>
      </w:r>
      <w:proofErr w:type="spellStart"/>
      <w:r w:rsidRPr="004714C3">
        <w:rPr>
          <w:rFonts w:ascii="Times New Roman" w:hAnsi="Times New Roman" w:cs="Times New Roman"/>
          <w:szCs w:val="20"/>
        </w:rPr>
        <w:t>Киришского</w:t>
      </w:r>
      <w:proofErr w:type="spellEnd"/>
      <w:r w:rsidRPr="004714C3">
        <w:rPr>
          <w:rFonts w:ascii="Times New Roman" w:hAnsi="Times New Roman" w:cs="Times New Roman"/>
          <w:szCs w:val="20"/>
        </w:rPr>
        <w:t xml:space="preserve"> муниципального района Ленинградской области составляет 652,38 тыс. рублей, в том числе: 2016 год – 204,00</w:t>
      </w:r>
      <w:r w:rsidRPr="004714C3">
        <w:rPr>
          <w:rFonts w:ascii="Times New Roman" w:hAnsi="Times New Roman" w:cs="Times New Roman"/>
          <w:color w:val="C00000"/>
          <w:szCs w:val="20"/>
        </w:rPr>
        <w:t xml:space="preserve"> </w:t>
      </w:r>
      <w:r w:rsidRPr="004714C3">
        <w:rPr>
          <w:rFonts w:ascii="Times New Roman" w:hAnsi="Times New Roman" w:cs="Times New Roman"/>
          <w:szCs w:val="20"/>
        </w:rPr>
        <w:t>тыс. рублей, 2017 год - 217,87 тыс. рублей, 2018 год – 230,51 тыс. рублей.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Cs w:val="20"/>
        </w:rPr>
      </w:pPr>
      <w:r w:rsidRPr="004714C3">
        <w:rPr>
          <w:rFonts w:ascii="Times New Roman" w:hAnsi="Times New Roman" w:cs="Times New Roman"/>
          <w:b/>
          <w:color w:val="000000" w:themeColor="text1"/>
          <w:szCs w:val="20"/>
        </w:rPr>
        <w:t>8.</w:t>
      </w:r>
      <w:r w:rsidRPr="004714C3">
        <w:rPr>
          <w:rFonts w:ascii="Times New Roman" w:hAnsi="Times New Roman" w:cs="Times New Roman"/>
          <w:b/>
          <w:color w:val="000000" w:themeColor="text1"/>
          <w:szCs w:val="20"/>
        </w:rPr>
        <w:tab/>
        <w:t xml:space="preserve">Анализ рисков реализации Подпрограммы и описание мер </w:t>
      </w:r>
      <w:r w:rsidR="004714C3">
        <w:rPr>
          <w:rFonts w:ascii="Times New Roman" w:hAnsi="Times New Roman" w:cs="Times New Roman"/>
          <w:b/>
          <w:color w:val="000000" w:themeColor="text1"/>
          <w:szCs w:val="20"/>
        </w:rPr>
        <w:t xml:space="preserve">                                        </w:t>
      </w:r>
      <w:r w:rsidRPr="004714C3">
        <w:rPr>
          <w:rFonts w:ascii="Times New Roman" w:hAnsi="Times New Roman" w:cs="Times New Roman"/>
          <w:b/>
          <w:color w:val="000000" w:themeColor="text1"/>
          <w:szCs w:val="20"/>
        </w:rPr>
        <w:t>по минимизации их негативного влияния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  <w:r w:rsidRPr="004714C3">
        <w:rPr>
          <w:rFonts w:ascii="Times New Roman" w:hAnsi="Times New Roman" w:cs="Times New Roman"/>
          <w:color w:val="000000" w:themeColor="text1"/>
          <w:szCs w:val="20"/>
        </w:rPr>
        <w:t xml:space="preserve">В ходе реализации мероприятий подпрограммы могут возникнуть </w:t>
      </w:r>
      <w:r w:rsidRPr="004714C3">
        <w:rPr>
          <w:rFonts w:ascii="Times New Roman" w:hAnsi="Times New Roman" w:cs="Times New Roman"/>
          <w:szCs w:val="20"/>
        </w:rPr>
        <w:t>риски, связанные</w:t>
      </w:r>
      <w:r w:rsidR="009E5C72" w:rsidRPr="004714C3">
        <w:rPr>
          <w:rFonts w:ascii="Times New Roman" w:hAnsi="Times New Roman" w:cs="Times New Roman"/>
          <w:szCs w:val="20"/>
        </w:rPr>
        <w:t xml:space="preserve">  </w:t>
      </w:r>
      <w:r w:rsidR="004714C3">
        <w:rPr>
          <w:rFonts w:ascii="Times New Roman" w:hAnsi="Times New Roman" w:cs="Times New Roman"/>
          <w:szCs w:val="20"/>
        </w:rPr>
        <w:t xml:space="preserve">                               </w:t>
      </w:r>
      <w:r w:rsidR="009E5C72" w:rsidRPr="004714C3">
        <w:rPr>
          <w:rFonts w:ascii="Times New Roman" w:hAnsi="Times New Roman" w:cs="Times New Roman"/>
          <w:szCs w:val="20"/>
        </w:rPr>
        <w:t xml:space="preserve"> </w:t>
      </w:r>
      <w:r w:rsidRPr="004714C3">
        <w:rPr>
          <w:rFonts w:ascii="Times New Roman" w:hAnsi="Times New Roman" w:cs="Times New Roman"/>
          <w:szCs w:val="20"/>
        </w:rPr>
        <w:t>с возможными ошибками в выборе приоритетных проектов и мероприятий, а также риски</w:t>
      </w:r>
      <w:r w:rsidR="009E5C72" w:rsidRPr="004714C3">
        <w:rPr>
          <w:rFonts w:ascii="Times New Roman" w:hAnsi="Times New Roman" w:cs="Times New Roman"/>
          <w:szCs w:val="20"/>
        </w:rPr>
        <w:t xml:space="preserve"> </w:t>
      </w:r>
      <w:r w:rsidR="004714C3">
        <w:rPr>
          <w:rFonts w:ascii="Times New Roman" w:hAnsi="Times New Roman" w:cs="Times New Roman"/>
          <w:szCs w:val="20"/>
        </w:rPr>
        <w:t xml:space="preserve">                          </w:t>
      </w:r>
      <w:bookmarkStart w:id="6" w:name="_GoBack"/>
      <w:bookmarkEnd w:id="6"/>
      <w:r w:rsidR="009E5C72" w:rsidRPr="004714C3">
        <w:rPr>
          <w:rFonts w:ascii="Times New Roman" w:hAnsi="Times New Roman" w:cs="Times New Roman"/>
          <w:szCs w:val="20"/>
        </w:rPr>
        <w:t xml:space="preserve"> </w:t>
      </w:r>
      <w:r w:rsidRPr="004714C3">
        <w:rPr>
          <w:rFonts w:ascii="Times New Roman" w:hAnsi="Times New Roman" w:cs="Times New Roman"/>
          <w:szCs w:val="20"/>
        </w:rPr>
        <w:t>в связи с недостаточным учетом инерционности показателей, характеризующих результаты реализации подпрограммы. Возможны также риски, связанные с недостаточной оценкой бюджетных средств, необходимых для достижения поставленных целей.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color w:val="000000" w:themeColor="text1"/>
          <w:szCs w:val="20"/>
        </w:rPr>
      </w:pPr>
      <w:r w:rsidRPr="004714C3">
        <w:rPr>
          <w:rFonts w:ascii="Times New Roman" w:hAnsi="Times New Roman" w:cs="Times New Roman"/>
          <w:color w:val="000000" w:themeColor="text1"/>
          <w:szCs w:val="20"/>
        </w:rPr>
        <w:t>Оценка данных рисков - риски средние.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color w:val="000000" w:themeColor="text1"/>
          <w:szCs w:val="20"/>
        </w:rPr>
      </w:pPr>
      <w:r w:rsidRPr="004714C3">
        <w:rPr>
          <w:rFonts w:ascii="Times New Roman" w:hAnsi="Times New Roman" w:cs="Times New Roman"/>
          <w:color w:val="000000" w:themeColor="text1"/>
          <w:szCs w:val="20"/>
        </w:rPr>
        <w:t>Управление рисками предполагает проведение мероприятий по мониторингу, своевременному обнаружению и оценке влияния рисков.</w:t>
      </w: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6C3800" w:rsidRPr="004714C3" w:rsidRDefault="006C3800" w:rsidP="004714C3">
      <w:pPr>
        <w:ind w:firstLine="709"/>
        <w:jc w:val="both"/>
        <w:rPr>
          <w:rFonts w:ascii="Times New Roman" w:hAnsi="Times New Roman" w:cs="Times New Roman"/>
          <w:szCs w:val="20"/>
        </w:rPr>
      </w:pPr>
    </w:p>
    <w:sectPr w:rsidR="006C3800" w:rsidRPr="004714C3" w:rsidSect="004714C3">
      <w:headerReference w:type="default" r:id="rId1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4C3" w:rsidRDefault="004714C3" w:rsidP="004714C3">
      <w:r>
        <w:separator/>
      </w:r>
    </w:p>
  </w:endnote>
  <w:endnote w:type="continuationSeparator" w:id="0">
    <w:p w:rsidR="004714C3" w:rsidRDefault="004714C3" w:rsidP="00471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4C3" w:rsidRDefault="004714C3" w:rsidP="004714C3">
      <w:r>
        <w:separator/>
      </w:r>
    </w:p>
  </w:footnote>
  <w:footnote w:type="continuationSeparator" w:id="0">
    <w:p w:rsidR="004714C3" w:rsidRDefault="004714C3" w:rsidP="004714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413347974"/>
      <w:docPartObj>
        <w:docPartGallery w:val="Page Numbers (Top of Page)"/>
        <w:docPartUnique/>
      </w:docPartObj>
    </w:sdtPr>
    <w:sdtContent>
      <w:p w:rsidR="004714C3" w:rsidRPr="004714C3" w:rsidRDefault="004714C3">
        <w:pPr>
          <w:pStyle w:val="a6"/>
          <w:jc w:val="center"/>
          <w:rPr>
            <w:rFonts w:ascii="Times New Roman" w:hAnsi="Times New Roman" w:cs="Times New Roman"/>
          </w:rPr>
        </w:pPr>
        <w:r w:rsidRPr="004714C3">
          <w:rPr>
            <w:rFonts w:ascii="Times New Roman" w:hAnsi="Times New Roman" w:cs="Times New Roman"/>
          </w:rPr>
          <w:fldChar w:fldCharType="begin"/>
        </w:r>
        <w:r w:rsidRPr="004714C3">
          <w:rPr>
            <w:rFonts w:ascii="Times New Roman" w:hAnsi="Times New Roman" w:cs="Times New Roman"/>
          </w:rPr>
          <w:instrText>PAGE   \* MERGEFORMAT</w:instrText>
        </w:r>
        <w:r w:rsidRPr="004714C3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4</w:t>
        </w:r>
        <w:r w:rsidRPr="004714C3">
          <w:rPr>
            <w:rFonts w:ascii="Times New Roman" w:hAnsi="Times New Roman" w:cs="Times New Roman"/>
          </w:rPr>
          <w:fldChar w:fldCharType="end"/>
        </w:r>
      </w:p>
    </w:sdtContent>
  </w:sdt>
  <w:p w:rsidR="004714C3" w:rsidRDefault="004714C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47E0A"/>
    <w:multiLevelType w:val="hybridMultilevel"/>
    <w:tmpl w:val="11D0A89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DB6"/>
    <w:rsid w:val="002D4A63"/>
    <w:rsid w:val="002E13C6"/>
    <w:rsid w:val="004078AA"/>
    <w:rsid w:val="004266EE"/>
    <w:rsid w:val="0044344B"/>
    <w:rsid w:val="004714C3"/>
    <w:rsid w:val="005B569F"/>
    <w:rsid w:val="005B6DB6"/>
    <w:rsid w:val="006C3800"/>
    <w:rsid w:val="0082740E"/>
    <w:rsid w:val="009E5C72"/>
    <w:rsid w:val="00BE18AF"/>
    <w:rsid w:val="00CF3093"/>
    <w:rsid w:val="00DA2AE1"/>
    <w:rsid w:val="00EF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8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3800"/>
    <w:pPr>
      <w:widowControl/>
      <w:autoSpaceDE/>
      <w:autoSpaceDN/>
      <w:adjustRightInd/>
      <w:spacing w:after="200" w:line="276" w:lineRule="auto"/>
      <w:ind w:left="720" w:firstLine="709"/>
      <w:contextualSpacing/>
      <w:jc w:val="both"/>
    </w:pPr>
    <w:rPr>
      <w:rFonts w:ascii="Times New Roman" w:eastAsiaTheme="minorHAnsi" w:hAnsi="Times New Roman" w:cstheme="minorBidi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D4A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4A6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714C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714C3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714C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714C3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8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3800"/>
    <w:pPr>
      <w:widowControl/>
      <w:autoSpaceDE/>
      <w:autoSpaceDN/>
      <w:adjustRightInd/>
      <w:spacing w:after="200" w:line="276" w:lineRule="auto"/>
      <w:ind w:left="720" w:firstLine="709"/>
      <w:contextualSpacing/>
      <w:jc w:val="both"/>
    </w:pPr>
    <w:rPr>
      <w:rFonts w:ascii="Times New Roman" w:eastAsiaTheme="minorHAnsi" w:hAnsi="Times New Roman" w:cstheme="minorBidi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D4A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4A6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714C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714C3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714C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714C3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13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A799FFDB92BF6AF00F54B1244A84AAF3FEEBC93C17BA006F6AB95F42AF7C2AC2BDD80B265A782BEo8q7K" TargetMode="External"/><Relationship Id="rId10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Relationship Id="rId14" Type="http://schemas.openxmlformats.org/officeDocument/2006/relationships/hyperlink" Target="http://hghltd.yandex.net/yandbtm?tld=ru&amp;text=%D1%86%D0%B5%D0%BB%D0%B5%D0%B2%D0%B0%D1%8F%20%D0%BF%D1%80%D0%BE%D0%B3%D1%80%D0%B0%D0%BC%D0%BC%D0%B0%20%D0%BC%D0%B5%D0%B6%D0%BD%D0%B0%D1%86%D0%B8%D0%BE%D0%BD%D0%B0%D0%BB%D1%8C%D0%BD%D1%8B%D0%B5%20%D0%BA%D0%BE%D0%BD%D1%84%D0%BB%D0%B8%D0%BA%D1%82%D1%8B%20%D0%B2%20%D1%81%D0%B5%D0%BB%D1%8C%D1%81%D0%BA%D0%BE%D0%BC%20%D0%BF%D0%BE%D1%81%D0%B5%D0%BB%D0%B5%D0%BD%D0%B8%D0%B8&amp;url=http%3A%2F%2Fbigbeysug.ru%2Ffiles%2Fcelevye_programmy%2Fpostanovlenie_po_extremizmu.doc&amp;fmode=envelope&amp;lr=10745&amp;mime=docx&amp;l10n=ru&amp;sign=2814b2f4d2ba5c6ace5847eeec188c09&amp;keyno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2891</Words>
  <Characters>16483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Услугина Елена Алексеевна</cp:lastModifiedBy>
  <cp:revision>2</cp:revision>
  <cp:lastPrinted>2015-10-06T12:07:00Z</cp:lastPrinted>
  <dcterms:created xsi:type="dcterms:W3CDTF">2015-10-06T12:07:00Z</dcterms:created>
  <dcterms:modified xsi:type="dcterms:W3CDTF">2015-10-06T12:07:00Z</dcterms:modified>
</cp:coreProperties>
</file>